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39BE4" w14:textId="77777777" w:rsidR="007C334A" w:rsidRPr="005A68FE" w:rsidRDefault="007C334A" w:rsidP="007C334A">
      <w:pPr>
        <w:pStyle w:val="CRCoverPage"/>
        <w:tabs>
          <w:tab w:val="right" w:pos="9639"/>
        </w:tabs>
        <w:spacing w:after="0" w:line="276" w:lineRule="auto"/>
        <w:rPr>
          <w:b/>
          <w:noProof/>
          <w:sz w:val="24"/>
          <w:szCs w:val="24"/>
          <w:lang w:val="sv-SE"/>
        </w:rPr>
      </w:pPr>
      <w:bookmarkStart w:id="0" w:name="OLE_LINK5"/>
      <w:r w:rsidRPr="000414E1">
        <w:rPr>
          <w:b/>
          <w:noProof/>
          <w:sz w:val="24"/>
          <w:szCs w:val="24"/>
          <w:lang w:val="sv-SE"/>
        </w:rPr>
        <w:t>3GPP TSG-RAN WG2 Meeting #1</w:t>
      </w:r>
      <w:r>
        <w:rPr>
          <w:b/>
          <w:noProof/>
          <w:sz w:val="24"/>
          <w:szCs w:val="24"/>
          <w:lang w:val="sv-SE"/>
        </w:rPr>
        <w:t>2</w:t>
      </w:r>
      <w:r w:rsidR="006333EF">
        <w:rPr>
          <w:b/>
          <w:noProof/>
          <w:sz w:val="24"/>
          <w:szCs w:val="24"/>
          <w:lang w:val="sv-SE"/>
        </w:rPr>
        <w:t>9</w:t>
      </w:r>
      <w:r w:rsidR="00F16AC6">
        <w:rPr>
          <w:b/>
          <w:noProof/>
          <w:sz w:val="24"/>
          <w:szCs w:val="24"/>
          <w:lang w:val="sv-SE"/>
        </w:rPr>
        <w:t>bis</w:t>
      </w:r>
      <w:r w:rsidRPr="00556373">
        <w:rPr>
          <w:b/>
          <w:i/>
          <w:sz w:val="28"/>
          <w:lang w:eastAsia="zh-TW"/>
        </w:rPr>
        <w:tab/>
      </w:r>
      <w:r w:rsidR="000D6CC1" w:rsidRPr="000D6CC1">
        <w:rPr>
          <w:rFonts w:cs="Arial"/>
          <w:b/>
          <w:i/>
          <w:sz w:val="28"/>
          <w:lang w:eastAsia="zh-TW"/>
        </w:rPr>
        <w:t>R2-2501964</w:t>
      </w:r>
    </w:p>
    <w:bookmarkEnd w:id="0"/>
    <w:p w14:paraId="47205D1C" w14:textId="77777777" w:rsidR="007C334A" w:rsidRPr="006333EF" w:rsidRDefault="00F16AC6" w:rsidP="007C334A">
      <w:pPr>
        <w:tabs>
          <w:tab w:val="left" w:pos="1979"/>
          <w:tab w:val="left" w:pos="2100"/>
          <w:tab w:val="left" w:pos="2520"/>
          <w:tab w:val="left" w:pos="4180"/>
        </w:tabs>
        <w:spacing w:line="276" w:lineRule="auto"/>
        <w:rPr>
          <w:rFonts w:ascii="Arial" w:hAnsi="Arial"/>
          <w:b/>
          <w:noProof/>
          <w:sz w:val="24"/>
        </w:rPr>
      </w:pPr>
      <w:r>
        <w:rPr>
          <w:rFonts w:ascii="Arial" w:hAnsi="Arial"/>
          <w:b/>
          <w:noProof/>
          <w:sz w:val="24"/>
          <w:szCs w:val="24"/>
          <w:lang w:val="sv-SE" w:eastAsia="en-US"/>
        </w:rPr>
        <w:t>Wuhan</w:t>
      </w:r>
      <w:r w:rsidR="006333EF">
        <w:rPr>
          <w:rFonts w:ascii="Arial" w:hAnsi="Arial" w:hint="eastAsia"/>
          <w:b/>
          <w:noProof/>
          <w:sz w:val="24"/>
          <w:szCs w:val="24"/>
          <w:lang w:val="sv-SE"/>
        </w:rPr>
        <w:t>,</w:t>
      </w:r>
      <w:r w:rsidR="006333EF">
        <w:rPr>
          <w:rFonts w:ascii="Arial" w:hAnsi="Arial"/>
          <w:b/>
          <w:noProof/>
          <w:sz w:val="24"/>
          <w:szCs w:val="24"/>
          <w:lang w:val="sv-SE"/>
        </w:rPr>
        <w:t xml:space="preserve"> </w:t>
      </w:r>
      <w:r>
        <w:rPr>
          <w:rFonts w:ascii="Arial" w:hAnsi="Arial"/>
          <w:b/>
          <w:noProof/>
          <w:sz w:val="24"/>
          <w:szCs w:val="24"/>
          <w:lang w:val="sv-SE" w:eastAsia="en-US"/>
        </w:rPr>
        <w:t>China</w:t>
      </w:r>
      <w:r w:rsidR="007C334A" w:rsidRPr="006333EF">
        <w:rPr>
          <w:rFonts w:ascii="Arial" w:hAnsi="Arial"/>
          <w:b/>
          <w:noProof/>
          <w:sz w:val="24"/>
          <w:szCs w:val="24"/>
          <w:lang w:val="sv-SE" w:eastAsia="en-US"/>
        </w:rPr>
        <w:t xml:space="preserve">, </w:t>
      </w:r>
      <w:r>
        <w:rPr>
          <w:rFonts w:ascii="Arial" w:hAnsi="Arial"/>
          <w:b/>
          <w:noProof/>
          <w:sz w:val="24"/>
        </w:rPr>
        <w:t>April</w:t>
      </w:r>
      <w:r w:rsidR="006333EF" w:rsidRPr="002B584B">
        <w:rPr>
          <w:rFonts w:ascii="Arial" w:hAnsi="Arial"/>
          <w:b/>
          <w:noProof/>
          <w:sz w:val="24"/>
        </w:rPr>
        <w:t xml:space="preserve"> </w:t>
      </w:r>
      <w:r w:rsidR="006333EF">
        <w:rPr>
          <w:rFonts w:ascii="Arial" w:hAnsi="Arial"/>
          <w:b/>
          <w:noProof/>
          <w:sz w:val="24"/>
        </w:rPr>
        <w:t>7</w:t>
      </w:r>
      <w:r w:rsidR="006333EF" w:rsidRPr="002910E8">
        <w:rPr>
          <w:rFonts w:ascii="Arial" w:hAnsi="Arial"/>
          <w:b/>
          <w:noProof/>
          <w:sz w:val="24"/>
          <w:vertAlign w:val="superscript"/>
        </w:rPr>
        <w:t>th</w:t>
      </w:r>
      <w:r w:rsidR="006333EF" w:rsidRPr="002B584B">
        <w:rPr>
          <w:rFonts w:ascii="Arial" w:hAnsi="Arial"/>
          <w:b/>
          <w:noProof/>
          <w:sz w:val="24"/>
        </w:rPr>
        <w:t xml:space="preserve"> –</w:t>
      </w:r>
      <w:r>
        <w:rPr>
          <w:rFonts w:ascii="Arial" w:hAnsi="Arial"/>
          <w:b/>
          <w:noProof/>
          <w:sz w:val="24"/>
        </w:rPr>
        <w:t>1</w:t>
      </w:r>
      <w:r w:rsidR="006333EF">
        <w:rPr>
          <w:rFonts w:ascii="Arial" w:hAnsi="Arial"/>
          <w:b/>
          <w:noProof/>
          <w:sz w:val="24"/>
        </w:rPr>
        <w:t>1</w:t>
      </w:r>
      <w:r w:rsidR="006333EF" w:rsidRPr="002910E8">
        <w:rPr>
          <w:rFonts w:ascii="Arial" w:hAnsi="Arial"/>
          <w:b/>
          <w:noProof/>
          <w:sz w:val="24"/>
          <w:vertAlign w:val="superscript"/>
        </w:rPr>
        <w:t>th</w:t>
      </w:r>
      <w:r w:rsidR="006333EF" w:rsidRPr="002B584B">
        <w:rPr>
          <w:rFonts w:ascii="Arial" w:hAnsi="Arial"/>
          <w:b/>
          <w:noProof/>
          <w:sz w:val="24"/>
        </w:rPr>
        <w:t xml:space="preserve"> </w:t>
      </w:r>
      <w:r w:rsidR="006333EF" w:rsidRPr="007E3034">
        <w:rPr>
          <w:rFonts w:ascii="Arial" w:hAnsi="Arial"/>
          <w:b/>
          <w:noProof/>
          <w:sz w:val="24"/>
        </w:rPr>
        <w:t xml:space="preserve">, </w:t>
      </w:r>
      <w:r w:rsidR="006333EF" w:rsidRPr="002B584B">
        <w:rPr>
          <w:rFonts w:ascii="Arial" w:hAnsi="Arial"/>
          <w:b/>
          <w:noProof/>
          <w:sz w:val="24"/>
        </w:rPr>
        <w:t>202</w:t>
      </w:r>
      <w:r w:rsidR="006333EF">
        <w:rPr>
          <w:rFonts w:ascii="Arial" w:hAnsi="Arial"/>
          <w:b/>
          <w:noProof/>
          <w:sz w:val="24"/>
        </w:rPr>
        <w:t>5</w:t>
      </w:r>
      <w:r w:rsidR="007C334A" w:rsidRPr="00B14D0A">
        <w:rPr>
          <w:rFonts w:ascii="Arial" w:eastAsia="MS Mincho" w:hAnsi="Arial" w:cs="Arial"/>
          <w:b/>
          <w:sz w:val="24"/>
        </w:rPr>
        <w:cr/>
      </w:r>
    </w:p>
    <w:p w14:paraId="3FA0C880" w14:textId="77777777" w:rsidR="00656311" w:rsidRPr="00530BDD" w:rsidRDefault="00656311" w:rsidP="0012047F">
      <w:pPr>
        <w:tabs>
          <w:tab w:val="left" w:pos="1979"/>
          <w:tab w:val="left" w:pos="2100"/>
          <w:tab w:val="left" w:pos="2520"/>
          <w:tab w:val="left" w:pos="4180"/>
        </w:tabs>
        <w:spacing w:after="180" w:line="240" w:lineRule="auto"/>
        <w:rPr>
          <w:rFonts w:ascii="Arial" w:hAnsi="Arial" w:cs="Arial"/>
          <w:b/>
          <w:bCs/>
          <w:sz w:val="24"/>
          <w:lang w:val="en-US" w:eastAsia="en-US"/>
        </w:rPr>
      </w:pPr>
      <w:r w:rsidRPr="00530BDD">
        <w:rPr>
          <w:rFonts w:ascii="Arial" w:hAnsi="Arial" w:cs="Arial"/>
          <w:b/>
          <w:bCs/>
          <w:sz w:val="24"/>
          <w:lang w:val="en-US" w:eastAsia="en-US"/>
        </w:rPr>
        <w:t>Agenda Item:</w:t>
      </w:r>
      <w:r w:rsidRPr="00530BDD">
        <w:rPr>
          <w:rFonts w:ascii="Arial" w:hAnsi="Arial" w:cs="Arial"/>
          <w:b/>
          <w:bCs/>
          <w:sz w:val="24"/>
          <w:lang w:val="en-US" w:eastAsia="en-US"/>
        </w:rPr>
        <w:tab/>
      </w:r>
      <w:r w:rsidR="00907DF5" w:rsidRPr="00530BDD">
        <w:rPr>
          <w:rFonts w:ascii="Arial" w:hAnsi="Arial" w:cs="Arial"/>
          <w:b/>
          <w:bCs/>
          <w:sz w:val="24"/>
          <w:lang w:val="en-US" w:eastAsia="en-US"/>
        </w:rPr>
        <w:t>8.2.</w:t>
      </w:r>
      <w:r w:rsidR="00196264">
        <w:rPr>
          <w:rFonts w:ascii="Arial" w:hAnsi="Arial" w:cs="Arial"/>
          <w:b/>
          <w:bCs/>
          <w:sz w:val="24"/>
          <w:lang w:val="en-US" w:eastAsia="en-US"/>
        </w:rPr>
        <w:t>4</w:t>
      </w:r>
    </w:p>
    <w:p w14:paraId="16389B5D" w14:textId="77777777" w:rsidR="00656311" w:rsidRPr="00530BDD"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530BDD">
        <w:rPr>
          <w:rFonts w:ascii="Arial" w:hAnsi="Arial" w:cs="Arial"/>
          <w:b/>
          <w:bCs/>
          <w:sz w:val="24"/>
          <w:lang w:val="en-US" w:eastAsia="en-US"/>
        </w:rPr>
        <w:t xml:space="preserve">Source: </w:t>
      </w:r>
      <w:r w:rsidRPr="00530BDD">
        <w:rPr>
          <w:rFonts w:ascii="Arial" w:hAnsi="Arial" w:cs="Arial"/>
          <w:b/>
          <w:bCs/>
          <w:sz w:val="24"/>
          <w:lang w:val="en-US" w:eastAsia="en-US"/>
        </w:rPr>
        <w:tab/>
      </w:r>
      <w:r w:rsidR="00DB2758" w:rsidRPr="00530BDD">
        <w:rPr>
          <w:rFonts w:ascii="Arial" w:hAnsi="Arial" w:cs="Arial"/>
          <w:b/>
          <w:bCs/>
          <w:sz w:val="24"/>
          <w:lang w:val="en-US" w:eastAsia="en-US"/>
        </w:rPr>
        <w:t>Xiaomi</w:t>
      </w:r>
    </w:p>
    <w:p w14:paraId="14ACEF7E" w14:textId="77777777" w:rsidR="00973D95" w:rsidRPr="00530BDD" w:rsidRDefault="00656311" w:rsidP="00FE7696">
      <w:pPr>
        <w:tabs>
          <w:tab w:val="left" w:pos="1979"/>
        </w:tabs>
        <w:spacing w:after="180" w:line="240" w:lineRule="auto"/>
        <w:ind w:left="1979" w:hanging="1979"/>
        <w:rPr>
          <w:rFonts w:ascii="Arial" w:hAnsi="Arial" w:cs="Arial"/>
          <w:b/>
          <w:bCs/>
          <w:sz w:val="24"/>
          <w:lang w:val="en-US"/>
        </w:rPr>
      </w:pPr>
      <w:r w:rsidRPr="00530BDD">
        <w:rPr>
          <w:rFonts w:ascii="Arial" w:hAnsi="Arial" w:cs="Arial"/>
          <w:b/>
          <w:bCs/>
          <w:sz w:val="24"/>
          <w:lang w:val="en-US" w:eastAsia="en-US"/>
        </w:rPr>
        <w:t xml:space="preserve">Title:  </w:t>
      </w:r>
      <w:r w:rsidRPr="00530BDD">
        <w:rPr>
          <w:rFonts w:ascii="Arial" w:hAnsi="Arial" w:cs="Arial"/>
          <w:b/>
          <w:bCs/>
          <w:sz w:val="24"/>
          <w:lang w:val="en-US" w:eastAsia="en-US"/>
        </w:rPr>
        <w:tab/>
      </w:r>
      <w:r w:rsidR="000B422D" w:rsidRPr="000E0650">
        <w:rPr>
          <w:rFonts w:ascii="Arial" w:hAnsi="Arial" w:cs="Arial"/>
          <w:b/>
          <w:bCs/>
          <w:sz w:val="24"/>
          <w:lang w:val="en-US" w:eastAsia="en-US"/>
        </w:rPr>
        <w:t>Protocol design principle</w:t>
      </w:r>
      <w:r w:rsidR="000B422D">
        <w:rPr>
          <w:rFonts w:ascii="Arial" w:hAnsi="Arial" w:cs="Arial"/>
          <w:b/>
          <w:bCs/>
          <w:sz w:val="24"/>
          <w:lang w:val="en-US" w:eastAsia="en-US"/>
        </w:rPr>
        <w:t xml:space="preserve"> and considerations</w:t>
      </w:r>
      <w:r w:rsidR="000E0650" w:rsidRPr="000E0650">
        <w:rPr>
          <w:rFonts w:ascii="Arial" w:hAnsi="Arial" w:cs="Arial"/>
          <w:b/>
          <w:bCs/>
          <w:sz w:val="24"/>
          <w:lang w:val="en-US" w:eastAsia="en-US"/>
        </w:rPr>
        <w:t xml:space="preserve"> on </w:t>
      </w:r>
      <w:r w:rsidR="0085671A">
        <w:rPr>
          <w:rFonts w:ascii="Arial" w:hAnsi="Arial" w:cs="Arial"/>
          <w:b/>
          <w:bCs/>
          <w:sz w:val="24"/>
          <w:lang w:val="en-US" w:eastAsia="en-US"/>
        </w:rPr>
        <w:t>d</w:t>
      </w:r>
      <w:r w:rsidR="000E0650" w:rsidRPr="000E0650">
        <w:rPr>
          <w:rFonts w:ascii="Arial" w:hAnsi="Arial" w:cs="Arial"/>
          <w:b/>
          <w:bCs/>
          <w:sz w:val="24"/>
          <w:lang w:val="en-US" w:eastAsia="en-US"/>
        </w:rPr>
        <w:t>ata transmission</w:t>
      </w:r>
    </w:p>
    <w:p w14:paraId="496C6ACC" w14:textId="77777777" w:rsidR="00656311" w:rsidRPr="00530BDD" w:rsidRDefault="00C65A09" w:rsidP="00656311">
      <w:pPr>
        <w:tabs>
          <w:tab w:val="left" w:pos="1979"/>
        </w:tabs>
        <w:spacing w:after="180" w:line="240" w:lineRule="auto"/>
        <w:rPr>
          <w:rFonts w:ascii="Arial" w:hAnsi="Arial" w:cs="Arial"/>
          <w:b/>
          <w:bCs/>
          <w:sz w:val="24"/>
          <w:lang w:val="en-US" w:eastAsia="en-US"/>
        </w:rPr>
      </w:pPr>
      <w:r w:rsidRPr="00530BDD">
        <w:rPr>
          <w:rFonts w:ascii="Arial" w:hAnsi="Arial" w:cs="Arial"/>
          <w:b/>
          <w:bCs/>
          <w:sz w:val="24"/>
          <w:lang w:val="en-US" w:eastAsia="en-US"/>
        </w:rPr>
        <w:t>Document for:</w:t>
      </w:r>
      <w:r w:rsidRPr="00530BDD">
        <w:rPr>
          <w:rFonts w:ascii="Arial" w:hAnsi="Arial" w:cs="Arial"/>
          <w:b/>
          <w:bCs/>
          <w:sz w:val="24"/>
          <w:lang w:val="en-US" w:eastAsia="en-US"/>
        </w:rPr>
        <w:tab/>
        <w:t xml:space="preserve">Discussion and </w:t>
      </w:r>
      <w:r w:rsidRPr="00530BDD">
        <w:rPr>
          <w:rFonts w:ascii="Arial" w:hAnsi="Arial" w:cs="Arial"/>
          <w:b/>
          <w:bCs/>
          <w:sz w:val="24"/>
          <w:lang w:val="en-US"/>
        </w:rPr>
        <w:t>d</w:t>
      </w:r>
      <w:r w:rsidR="00656311" w:rsidRPr="00530BDD">
        <w:rPr>
          <w:rFonts w:ascii="Arial" w:hAnsi="Arial" w:cs="Arial"/>
          <w:b/>
          <w:bCs/>
          <w:sz w:val="24"/>
          <w:lang w:val="en-US" w:eastAsia="en-US"/>
        </w:rPr>
        <w:t>ecision</w:t>
      </w:r>
    </w:p>
    <w:p w14:paraId="5F49EC86" w14:textId="77777777" w:rsidR="006A30BD" w:rsidRPr="00530BDD" w:rsidRDefault="00703220" w:rsidP="006A30BD">
      <w:pPr>
        <w:pStyle w:val="Heading1"/>
        <w:numPr>
          <w:ilvl w:val="0"/>
          <w:numId w:val="3"/>
        </w:numPr>
        <w:rPr>
          <w:rFonts w:cs="Arial"/>
        </w:rPr>
      </w:pPr>
      <w:bookmarkStart w:id="1" w:name="_Ref165266342"/>
      <w:r w:rsidRPr="00530BDD">
        <w:rPr>
          <w:rFonts w:cs="Arial"/>
        </w:rPr>
        <w:t>Introduction</w:t>
      </w:r>
      <w:bookmarkEnd w:id="1"/>
    </w:p>
    <w:p w14:paraId="3203B768" w14:textId="77777777" w:rsidR="000D6CC1" w:rsidRPr="000D6CC1" w:rsidRDefault="00D06748" w:rsidP="000D6CC1">
      <w:pPr>
        <w:rPr>
          <w:sz w:val="20"/>
        </w:rPr>
      </w:pPr>
      <w:r>
        <w:rPr>
          <w:sz w:val="20"/>
        </w:rPr>
        <w:t xml:space="preserve">In last RAN2 meeting, </w:t>
      </w:r>
      <w:r w:rsidR="000D6CC1">
        <w:rPr>
          <w:rFonts w:hint="eastAsia"/>
          <w:sz w:val="20"/>
        </w:rPr>
        <w:t>RAN</w:t>
      </w:r>
      <w:r w:rsidR="000D6CC1">
        <w:rPr>
          <w:sz w:val="20"/>
        </w:rPr>
        <w:t xml:space="preserve">2 </w:t>
      </w:r>
      <w:r>
        <w:rPr>
          <w:sz w:val="20"/>
        </w:rPr>
        <w:t>discussed data transmission and the MAC PDU design</w:t>
      </w:r>
      <w:r w:rsidR="000D6CC1">
        <w:rPr>
          <w:sz w:val="20"/>
        </w:rPr>
        <w:t xml:space="preserve">. However </w:t>
      </w:r>
      <w:r w:rsidR="000D6CC1" w:rsidRPr="000D6CC1">
        <w:rPr>
          <w:sz w:val="20"/>
        </w:rPr>
        <w:t>following issues still need further discussion:</w:t>
      </w:r>
    </w:p>
    <w:p w14:paraId="539FEBBE" w14:textId="79A844DD" w:rsidR="000D6CC1" w:rsidRPr="000D6CC1" w:rsidRDefault="000D6CC1" w:rsidP="006B4BF5">
      <w:pPr>
        <w:ind w:firstLine="420"/>
        <w:rPr>
          <w:sz w:val="20"/>
        </w:rPr>
      </w:pPr>
      <w:r w:rsidRPr="000D6CC1">
        <w:rPr>
          <w:sz w:val="20"/>
        </w:rPr>
        <w:t xml:space="preserve">Issue 1: </w:t>
      </w:r>
      <w:r>
        <w:rPr>
          <w:sz w:val="20"/>
        </w:rPr>
        <w:t>AS ID related issues (</w:t>
      </w:r>
      <w:r w:rsidR="00C774F6">
        <w:rPr>
          <w:rFonts w:hint="eastAsia"/>
          <w:sz w:val="20"/>
        </w:rPr>
        <w:t>cov</w:t>
      </w:r>
      <w:r w:rsidR="00C774F6">
        <w:rPr>
          <w:sz w:val="20"/>
        </w:rPr>
        <w:t xml:space="preserve">ered in postemail discussion </w:t>
      </w:r>
      <w:r>
        <w:rPr>
          <w:sz w:val="20"/>
        </w:rPr>
        <w:t>036)</w:t>
      </w:r>
    </w:p>
    <w:p w14:paraId="3923C57F" w14:textId="77777777" w:rsidR="000D6CC1" w:rsidRPr="000D6CC1" w:rsidRDefault="000D6CC1" w:rsidP="006B4BF5">
      <w:pPr>
        <w:ind w:firstLine="420"/>
        <w:rPr>
          <w:sz w:val="20"/>
        </w:rPr>
      </w:pPr>
      <w:r w:rsidRPr="000D6CC1">
        <w:rPr>
          <w:sz w:val="20"/>
        </w:rPr>
        <w:t xml:space="preserve">Issue 2: </w:t>
      </w:r>
      <w:r>
        <w:rPr>
          <w:sz w:val="20"/>
        </w:rPr>
        <w:t>Segmentation, FFS on 1 bit, Msg size, retransmission, Msg 3?</w:t>
      </w:r>
    </w:p>
    <w:p w14:paraId="2C5C5B13" w14:textId="77777777" w:rsidR="000D6CC1" w:rsidRPr="000D6CC1" w:rsidRDefault="000D6CC1" w:rsidP="006B4BF5">
      <w:pPr>
        <w:ind w:firstLine="420"/>
        <w:rPr>
          <w:sz w:val="20"/>
        </w:rPr>
      </w:pPr>
      <w:r w:rsidRPr="000D6CC1">
        <w:rPr>
          <w:sz w:val="20"/>
        </w:rPr>
        <w:t>Issue 3: Message design</w:t>
      </w:r>
      <w:r>
        <w:rPr>
          <w:sz w:val="20"/>
        </w:rPr>
        <w:t>, multiplexing for other R2D message? New messages?</w:t>
      </w:r>
    </w:p>
    <w:p w14:paraId="6E1EBBBF" w14:textId="77777777" w:rsidR="00065CFC" w:rsidRPr="007826F6" w:rsidRDefault="004604E6" w:rsidP="000D6CC1">
      <w:pPr>
        <w:rPr>
          <w:sz w:val="20"/>
        </w:rPr>
      </w:pPr>
      <w:r w:rsidRPr="007B5BE8">
        <w:rPr>
          <w:sz w:val="20"/>
        </w:rPr>
        <w:t xml:space="preserve">In this contribution, we </w:t>
      </w:r>
      <w:r w:rsidR="000D6CC1">
        <w:rPr>
          <w:sz w:val="20"/>
        </w:rPr>
        <w:t>continue the discussion on issue 2 and 3</w:t>
      </w:r>
      <w:r w:rsidRPr="007B5BE8">
        <w:rPr>
          <w:sz w:val="20"/>
        </w:rPr>
        <w:t xml:space="preserve">. </w:t>
      </w:r>
    </w:p>
    <w:p w14:paraId="2C15720B" w14:textId="77777777" w:rsidR="00DF715E" w:rsidRDefault="00E677E3" w:rsidP="00DF715E">
      <w:pPr>
        <w:pStyle w:val="Heading1"/>
        <w:numPr>
          <w:ilvl w:val="0"/>
          <w:numId w:val="3"/>
        </w:numPr>
        <w:rPr>
          <w:rFonts w:cs="Arial"/>
        </w:rPr>
      </w:pPr>
      <w:r w:rsidRPr="00530BDD">
        <w:rPr>
          <w:rFonts w:cs="Arial"/>
        </w:rPr>
        <w:t>Discussion</w:t>
      </w:r>
    </w:p>
    <w:p w14:paraId="4DC4D9F3" w14:textId="77777777" w:rsidR="00D10091" w:rsidRDefault="00D10091" w:rsidP="00D10091">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lang w:eastAsia="zh-CN"/>
        </w:rPr>
      </w:pPr>
      <w:r>
        <w:rPr>
          <w:lang w:eastAsia="zh-CN"/>
        </w:rPr>
        <w:t xml:space="preserve">2.1 </w:t>
      </w:r>
      <w:r w:rsidR="005D240E">
        <w:rPr>
          <w:lang w:eastAsia="zh-CN"/>
        </w:rPr>
        <w:t xml:space="preserve">Issue 2 </w:t>
      </w:r>
      <w:r w:rsidRPr="00D10091">
        <w:rPr>
          <w:lang w:eastAsia="zh-CN"/>
        </w:rPr>
        <w:t>Segmentation</w:t>
      </w:r>
      <w:r>
        <w:rPr>
          <w:lang w:eastAsia="zh-CN"/>
        </w:rPr>
        <w:t xml:space="preserve"> </w:t>
      </w:r>
      <w:r w:rsidR="005D240E">
        <w:rPr>
          <w:lang w:eastAsia="zh-CN"/>
        </w:rPr>
        <w:t>related issues</w:t>
      </w:r>
    </w:p>
    <w:p w14:paraId="13EA23D6" w14:textId="77777777" w:rsidR="00C0462D" w:rsidRPr="007B5BE8" w:rsidRDefault="00E428EF" w:rsidP="00E64163">
      <w:pPr>
        <w:pStyle w:val="Heading3"/>
        <w:rPr>
          <w:lang w:val="en-US"/>
        </w:rPr>
      </w:pPr>
      <w:r w:rsidRPr="007B5BE8">
        <w:rPr>
          <w:rFonts w:hint="eastAsia"/>
          <w:lang w:val="en-US"/>
        </w:rPr>
        <w:t>2</w:t>
      </w:r>
      <w:r w:rsidRPr="007B5BE8">
        <w:rPr>
          <w:lang w:val="en-US"/>
        </w:rPr>
        <w:t>.</w:t>
      </w:r>
      <w:r w:rsidR="005B3F7E">
        <w:rPr>
          <w:lang w:val="en-US"/>
        </w:rPr>
        <w:t>1</w:t>
      </w:r>
      <w:r w:rsidRPr="007B5BE8">
        <w:rPr>
          <w:lang w:val="en-US"/>
        </w:rPr>
        <w:t>.</w:t>
      </w:r>
      <w:r w:rsidR="00635E58">
        <w:rPr>
          <w:lang w:val="en-US"/>
        </w:rPr>
        <w:t>1</w:t>
      </w:r>
      <w:r w:rsidRPr="007B5BE8">
        <w:rPr>
          <w:lang w:val="en-US"/>
        </w:rPr>
        <w:t xml:space="preserve"> </w:t>
      </w:r>
      <w:r w:rsidR="00635E58">
        <w:rPr>
          <w:lang w:val="en-US"/>
        </w:rPr>
        <w:t>Msg 3 segmentation</w:t>
      </w:r>
    </w:p>
    <w:p w14:paraId="186D7314" w14:textId="77777777" w:rsidR="00C52C5E" w:rsidRPr="00C52C5E" w:rsidRDefault="00C52C5E" w:rsidP="00C52C5E">
      <w:pPr>
        <w:rPr>
          <w:bCs/>
          <w:sz w:val="20"/>
        </w:rPr>
      </w:pPr>
      <w:r>
        <w:rPr>
          <w:bCs/>
          <w:sz w:val="20"/>
        </w:rPr>
        <w:t>In last meeting, we discussed segmentation and achieved the following agreements.</w:t>
      </w:r>
    </w:p>
    <w:p w14:paraId="39E491CB" w14:textId="77777777" w:rsidR="00C52C5E" w:rsidRDefault="00C52C5E" w:rsidP="00C52C5E">
      <w:pPr>
        <w:pStyle w:val="Doc-text2"/>
        <w:pBdr>
          <w:top w:val="single" w:sz="4" w:space="1" w:color="auto"/>
          <w:left w:val="single" w:sz="4" w:space="4" w:color="auto"/>
          <w:bottom w:val="single" w:sz="4" w:space="1" w:color="auto"/>
          <w:right w:val="single" w:sz="4" w:space="4" w:color="auto"/>
        </w:pBdr>
        <w:rPr>
          <w:b/>
          <w:bCs/>
        </w:rPr>
      </w:pPr>
      <w:bookmarkStart w:id="2" w:name="OLE_LINK16"/>
      <w:r w:rsidRPr="005E5A70">
        <w:rPr>
          <w:b/>
          <w:bCs/>
        </w:rPr>
        <w:t xml:space="preserve">Agreements on segmentation </w:t>
      </w:r>
    </w:p>
    <w:p w14:paraId="10B9F62F" w14:textId="77777777" w:rsidR="00C52C5E" w:rsidRPr="005E5A70" w:rsidRDefault="00C52C5E" w:rsidP="00794A23">
      <w:pPr>
        <w:pStyle w:val="Agreement"/>
        <w:numPr>
          <w:ilvl w:val="0"/>
          <w:numId w:val="7"/>
        </w:numPr>
        <w:pBdr>
          <w:top w:val="single" w:sz="4" w:space="1" w:color="auto"/>
          <w:left w:val="single" w:sz="4" w:space="1" w:color="auto"/>
          <w:bottom w:val="single" w:sz="4" w:space="1" w:color="auto"/>
          <w:right w:val="single" w:sz="4" w:space="1" w:color="auto"/>
        </w:pBdr>
        <w:rPr>
          <w:b w:val="0"/>
          <w:bCs w:val="0"/>
        </w:rPr>
      </w:pPr>
      <w:r>
        <w:rPr>
          <w:b w:val="0"/>
        </w:rPr>
        <w:t>To support segmentation, a</w:t>
      </w:r>
      <w:r w:rsidRPr="005E5A70">
        <w:rPr>
          <w:b w:val="0"/>
        </w:rPr>
        <w:t xml:space="preserve"> 1 bit indication is introduced to indicate whether </w:t>
      </w:r>
      <w:r>
        <w:rPr>
          <w:b w:val="0"/>
        </w:rPr>
        <w:t xml:space="preserve">there is more data or not, if SA2 indicates that CN can provide an estimated expected D2R message size.   If not possible, FFS if the 1 bit is sufficient.   </w:t>
      </w:r>
    </w:p>
    <w:p w14:paraId="49262FF5" w14:textId="77777777" w:rsidR="00C52C5E" w:rsidRPr="005E5A70" w:rsidRDefault="00C52C5E" w:rsidP="00794A23">
      <w:pPr>
        <w:pStyle w:val="Agreement"/>
        <w:numPr>
          <w:ilvl w:val="0"/>
          <w:numId w:val="7"/>
        </w:numPr>
        <w:pBdr>
          <w:top w:val="single" w:sz="4" w:space="1" w:color="auto"/>
          <w:left w:val="single" w:sz="4" w:space="1" w:color="auto"/>
          <w:bottom w:val="single" w:sz="4" w:space="1" w:color="auto"/>
          <w:right w:val="single" w:sz="4" w:space="1" w:color="auto"/>
        </w:pBdr>
        <w:rPr>
          <w:b w:val="0"/>
          <w:bCs w:val="0"/>
        </w:rPr>
      </w:pPr>
      <w:r w:rsidRPr="005E5A70">
        <w:rPr>
          <w:b w:val="0"/>
        </w:rPr>
        <w:t>Segment retransmission is supported</w:t>
      </w:r>
      <w:r>
        <w:rPr>
          <w:b w:val="0"/>
        </w:rPr>
        <w:t xml:space="preserve">.  </w:t>
      </w:r>
    </w:p>
    <w:p w14:paraId="590A9D66" w14:textId="77777777" w:rsidR="00C52C5E" w:rsidRDefault="00C52C5E" w:rsidP="00794A23">
      <w:pPr>
        <w:pStyle w:val="Agreement"/>
        <w:numPr>
          <w:ilvl w:val="0"/>
          <w:numId w:val="7"/>
        </w:numPr>
        <w:pBdr>
          <w:top w:val="single" w:sz="4" w:space="1" w:color="auto"/>
          <w:left w:val="single" w:sz="4" w:space="1" w:color="auto"/>
          <w:bottom w:val="single" w:sz="4" w:space="1" w:color="auto"/>
          <w:right w:val="single" w:sz="4" w:space="1" w:color="auto"/>
        </w:pBdr>
        <w:rPr>
          <w:b w:val="0"/>
          <w:bCs w:val="0"/>
        </w:rPr>
      </w:pPr>
      <w:r w:rsidRPr="005E5A70">
        <w:rPr>
          <w:b w:val="0"/>
        </w:rPr>
        <w:t xml:space="preserve">For segment retransmission, reader explicitly indicates an offset </w:t>
      </w:r>
      <w:r>
        <w:rPr>
          <w:b w:val="0"/>
        </w:rPr>
        <w:t>in the MAC layer</w:t>
      </w:r>
      <w:r w:rsidRPr="005E5A70">
        <w:rPr>
          <w:b w:val="0"/>
        </w:rPr>
        <w:t>– e.g. number of bits successfully received so far (from the start)</w:t>
      </w:r>
      <w:r>
        <w:rPr>
          <w:b w:val="0"/>
        </w:rPr>
        <w:t>.  FFS This implies that unsegmented packet can also be retransmitted.   FFS if this applies to msg3</w:t>
      </w:r>
    </w:p>
    <w:p w14:paraId="07453244" w14:textId="77777777" w:rsidR="00C52C5E" w:rsidRPr="00F51192" w:rsidRDefault="00C52C5E" w:rsidP="00794A23">
      <w:pPr>
        <w:pStyle w:val="Doc-text2"/>
        <w:numPr>
          <w:ilvl w:val="0"/>
          <w:numId w:val="7"/>
        </w:numPr>
        <w:pBdr>
          <w:top w:val="single" w:sz="4" w:space="1" w:color="auto"/>
          <w:left w:val="single" w:sz="4" w:space="1" w:color="auto"/>
          <w:bottom w:val="single" w:sz="4" w:space="1" w:color="auto"/>
          <w:right w:val="single" w:sz="4" w:space="1" w:color="auto"/>
        </w:pBdr>
      </w:pPr>
      <w:r>
        <w:t>R</w:t>
      </w:r>
      <w:r w:rsidRPr="00F51192">
        <w:t>2</w:t>
      </w:r>
      <w:r>
        <w:t>D</w:t>
      </w:r>
      <w:r w:rsidRPr="00F51192">
        <w:t xml:space="preserve"> segmentation</w:t>
      </w:r>
      <w:r>
        <w:t xml:space="preserve"> is not supported</w:t>
      </w:r>
      <w:r w:rsidRPr="00F51192">
        <w:t xml:space="preserve"> for R19 A-IoT.</w:t>
      </w:r>
    </w:p>
    <w:bookmarkEnd w:id="2"/>
    <w:p w14:paraId="04A616E0" w14:textId="77777777" w:rsidR="00612B8C" w:rsidRDefault="00C52C5E" w:rsidP="00F32355">
      <w:pPr>
        <w:rPr>
          <w:bCs/>
          <w:sz w:val="20"/>
        </w:rPr>
      </w:pPr>
      <w:r>
        <w:rPr>
          <w:bCs/>
          <w:sz w:val="20"/>
        </w:rPr>
        <w:t xml:space="preserve">One remaining issue is whether segmentation/segment retransmission applies to Msg3. In our understanding, Msg3 contains device ID or temporary device ID, of which the message size is fixed and </w:t>
      </w:r>
      <w:r w:rsidR="005E5BEE">
        <w:rPr>
          <w:bCs/>
          <w:sz w:val="20"/>
        </w:rPr>
        <w:t>limited</w:t>
      </w:r>
      <w:r>
        <w:rPr>
          <w:bCs/>
          <w:sz w:val="20"/>
        </w:rPr>
        <w:t xml:space="preserve">, e.g., </w:t>
      </w:r>
      <w:r w:rsidR="005E5BEE">
        <w:rPr>
          <w:bCs/>
          <w:sz w:val="20"/>
        </w:rPr>
        <w:t xml:space="preserve">128 or 96 bits </w:t>
      </w:r>
      <w:r>
        <w:rPr>
          <w:bCs/>
          <w:sz w:val="20"/>
        </w:rPr>
        <w:t>designed/specified in SA2. With the information of the message size of Msg3, reader should allocate</w:t>
      </w:r>
      <w:r w:rsidR="005E5BEE">
        <w:rPr>
          <w:bCs/>
          <w:sz w:val="20"/>
        </w:rPr>
        <w:t xml:space="preserve"> a proper resource to include the whole (temporary) device ID. From the device perspective, since energy saving is not considered in this release, it should be assumed as long as it participates in a paging round, the device should be able to complete the </w:t>
      </w:r>
      <w:r w:rsidR="00612B8C">
        <w:rPr>
          <w:bCs/>
          <w:sz w:val="20"/>
        </w:rPr>
        <w:t xml:space="preserve">inventory/inventory+command procedure. Therefore, there is no </w:t>
      </w:r>
      <w:r w:rsidR="00635E58">
        <w:rPr>
          <w:bCs/>
          <w:sz w:val="20"/>
        </w:rPr>
        <w:t>motivation</w:t>
      </w:r>
      <w:r w:rsidR="00612B8C">
        <w:rPr>
          <w:bCs/>
          <w:sz w:val="20"/>
        </w:rPr>
        <w:t xml:space="preserve"> to consider </w:t>
      </w:r>
      <w:r w:rsidR="00635E58">
        <w:rPr>
          <w:bCs/>
          <w:sz w:val="20"/>
        </w:rPr>
        <w:t>the</w:t>
      </w:r>
      <w:r w:rsidR="00612B8C">
        <w:rPr>
          <w:bCs/>
          <w:sz w:val="20"/>
        </w:rPr>
        <w:t xml:space="preserve"> support </w:t>
      </w:r>
      <w:r w:rsidR="00635E58">
        <w:rPr>
          <w:bCs/>
          <w:sz w:val="20"/>
        </w:rPr>
        <w:t xml:space="preserve">of </w:t>
      </w:r>
      <w:r w:rsidR="00612B8C">
        <w:rPr>
          <w:bCs/>
          <w:sz w:val="20"/>
        </w:rPr>
        <w:t>Msg3 segmentation. However, considering we have detailed design on segment/segment retransmission of data,</w:t>
      </w:r>
      <w:r w:rsidR="00635E58">
        <w:rPr>
          <w:bCs/>
          <w:sz w:val="20"/>
        </w:rPr>
        <w:t xml:space="preserve"> </w:t>
      </w:r>
      <w:r w:rsidR="00635E58" w:rsidRPr="00635E58">
        <w:rPr>
          <w:bCs/>
          <w:sz w:val="20"/>
        </w:rPr>
        <w:t xml:space="preserve">it is still possible to </w:t>
      </w:r>
      <w:r w:rsidR="00635E58">
        <w:rPr>
          <w:bCs/>
          <w:sz w:val="20"/>
        </w:rPr>
        <w:t xml:space="preserve">segment a Msg3 if needed without additional impact on the specification. Therefore, whether to segment a Msg 3 can be up to the reader implementation, e.g., Msg3 is segmented if the allocated resource is not sufficient, otherwise the </w:t>
      </w:r>
      <w:r w:rsidR="00DF4B07">
        <w:rPr>
          <w:bCs/>
          <w:sz w:val="20"/>
        </w:rPr>
        <w:t xml:space="preserve">entire </w:t>
      </w:r>
      <w:r w:rsidR="00635E58">
        <w:rPr>
          <w:bCs/>
          <w:sz w:val="20"/>
        </w:rPr>
        <w:t xml:space="preserve">Msg3 is transmitted. </w:t>
      </w:r>
    </w:p>
    <w:p w14:paraId="72C83D61" w14:textId="77777777" w:rsidR="00612B8C" w:rsidRPr="00293D86" w:rsidRDefault="00612B8C" w:rsidP="00612B8C">
      <w:pPr>
        <w:rPr>
          <w:b/>
          <w:i/>
          <w:iCs/>
          <w:sz w:val="20"/>
        </w:rPr>
      </w:pPr>
      <w:r w:rsidRPr="00293D86">
        <w:rPr>
          <w:b/>
          <w:i/>
          <w:iCs/>
          <w:sz w:val="20"/>
        </w:rPr>
        <w:t>Proposal</w:t>
      </w:r>
      <w:r w:rsidR="005504A5">
        <w:rPr>
          <w:b/>
          <w:i/>
          <w:iCs/>
          <w:sz w:val="20"/>
        </w:rPr>
        <w:t xml:space="preserve"> 1</w:t>
      </w:r>
      <w:r w:rsidRPr="00293D86">
        <w:rPr>
          <w:b/>
          <w:i/>
          <w:iCs/>
          <w:sz w:val="20"/>
        </w:rPr>
        <w:t xml:space="preserve">: </w:t>
      </w:r>
      <w:r>
        <w:rPr>
          <w:b/>
          <w:i/>
          <w:iCs/>
          <w:sz w:val="20"/>
        </w:rPr>
        <w:t>RAN2 confirms</w:t>
      </w:r>
      <w:r w:rsidR="00635E58">
        <w:rPr>
          <w:b/>
          <w:i/>
          <w:iCs/>
          <w:sz w:val="20"/>
        </w:rPr>
        <w:t xml:space="preserve"> there is no additional effort to support Msg3 segmentation/segmentation retransmission. Whether to segment a Msg3 is up to the reader implementation. </w:t>
      </w:r>
    </w:p>
    <w:p w14:paraId="06E7A050" w14:textId="77777777" w:rsidR="00635E58" w:rsidRPr="007B5BE8" w:rsidRDefault="00635E58" w:rsidP="00635E58">
      <w:pPr>
        <w:pStyle w:val="Heading3"/>
        <w:rPr>
          <w:lang w:val="en-US"/>
        </w:rPr>
      </w:pPr>
      <w:r w:rsidRPr="007B5BE8">
        <w:rPr>
          <w:rFonts w:hint="eastAsia"/>
          <w:lang w:val="en-US"/>
        </w:rPr>
        <w:lastRenderedPageBreak/>
        <w:t>2</w:t>
      </w:r>
      <w:r w:rsidRPr="007B5BE8">
        <w:rPr>
          <w:lang w:val="en-US"/>
        </w:rPr>
        <w:t>.</w:t>
      </w:r>
      <w:r w:rsidR="005B3F7E">
        <w:rPr>
          <w:lang w:val="en-US"/>
        </w:rPr>
        <w:t>1</w:t>
      </w:r>
      <w:r w:rsidRPr="007B5BE8">
        <w:rPr>
          <w:lang w:val="en-US"/>
        </w:rPr>
        <w:t xml:space="preserve">.2 </w:t>
      </w:r>
      <w:r w:rsidR="00207695">
        <w:rPr>
          <w:lang w:val="en-US"/>
        </w:rPr>
        <w:t>D2R retransmission</w:t>
      </w:r>
    </w:p>
    <w:p w14:paraId="7EFDCA17" w14:textId="77777777" w:rsidR="00874B49" w:rsidRDefault="00926434" w:rsidP="00F32355">
      <w:pPr>
        <w:rPr>
          <w:bCs/>
          <w:sz w:val="20"/>
        </w:rPr>
      </w:pPr>
      <w:r>
        <w:rPr>
          <w:bCs/>
          <w:sz w:val="20"/>
        </w:rPr>
        <w:t xml:space="preserve">Another issue is whether to use the same </w:t>
      </w:r>
      <w:r w:rsidR="00874B49">
        <w:rPr>
          <w:bCs/>
          <w:sz w:val="20"/>
        </w:rPr>
        <w:t xml:space="preserve">method </w:t>
      </w:r>
      <w:r>
        <w:rPr>
          <w:bCs/>
          <w:sz w:val="20"/>
        </w:rPr>
        <w:t xml:space="preserve">to trigger the retransmission of </w:t>
      </w:r>
      <w:r w:rsidR="00C0271B">
        <w:rPr>
          <w:bCs/>
          <w:sz w:val="20"/>
        </w:rPr>
        <w:t xml:space="preserve">the </w:t>
      </w:r>
      <w:r>
        <w:rPr>
          <w:bCs/>
          <w:sz w:val="20"/>
        </w:rPr>
        <w:t xml:space="preserve">unsegmented packet, e.g., reader indicates the received </w:t>
      </w:r>
      <w:r w:rsidR="00DF4B07">
        <w:rPr>
          <w:bCs/>
          <w:sz w:val="20"/>
        </w:rPr>
        <w:t>M</w:t>
      </w:r>
      <w:r>
        <w:rPr>
          <w:bCs/>
          <w:sz w:val="20"/>
        </w:rPr>
        <w:t>sg size</w:t>
      </w:r>
      <w:r w:rsidR="00DF4B07">
        <w:rPr>
          <w:bCs/>
          <w:sz w:val="20"/>
        </w:rPr>
        <w:t>/offset</w:t>
      </w:r>
      <w:r>
        <w:rPr>
          <w:bCs/>
          <w:sz w:val="20"/>
        </w:rPr>
        <w:t xml:space="preserve"> as 0. However, </w:t>
      </w:r>
      <w:r w:rsidR="00874B49">
        <w:rPr>
          <w:bCs/>
          <w:sz w:val="20"/>
        </w:rPr>
        <w:t xml:space="preserve">we think there are two cases when the reader sends the R2D command but </w:t>
      </w:r>
      <w:r w:rsidR="00C0271B">
        <w:rPr>
          <w:bCs/>
          <w:sz w:val="20"/>
        </w:rPr>
        <w:t>no</w:t>
      </w:r>
      <w:r w:rsidR="00874B49">
        <w:rPr>
          <w:bCs/>
          <w:sz w:val="20"/>
        </w:rPr>
        <w:t xml:space="preserve"> D2R response. </w:t>
      </w:r>
    </w:p>
    <w:p w14:paraId="693EDAED" w14:textId="77777777" w:rsidR="00612B8C" w:rsidRDefault="00874B49" w:rsidP="00794A23">
      <w:pPr>
        <w:numPr>
          <w:ilvl w:val="0"/>
          <w:numId w:val="8"/>
        </w:numPr>
        <w:rPr>
          <w:bCs/>
          <w:sz w:val="20"/>
        </w:rPr>
      </w:pPr>
      <w:r>
        <w:rPr>
          <w:bCs/>
          <w:sz w:val="20"/>
        </w:rPr>
        <w:t>Case 1: the device fails to receive the R2D command</w:t>
      </w:r>
    </w:p>
    <w:p w14:paraId="2B6198A1" w14:textId="77777777" w:rsidR="00874B49" w:rsidRPr="00612B8C" w:rsidRDefault="00874B49" w:rsidP="00794A23">
      <w:pPr>
        <w:numPr>
          <w:ilvl w:val="0"/>
          <w:numId w:val="8"/>
        </w:numPr>
        <w:rPr>
          <w:bCs/>
          <w:sz w:val="20"/>
        </w:rPr>
      </w:pPr>
      <w:r>
        <w:rPr>
          <w:rFonts w:hint="eastAsia"/>
          <w:bCs/>
          <w:sz w:val="20"/>
        </w:rPr>
        <w:t>C</w:t>
      </w:r>
      <w:r>
        <w:rPr>
          <w:bCs/>
          <w:sz w:val="20"/>
        </w:rPr>
        <w:t>ase 2: the reader fails to receive the D2R response</w:t>
      </w:r>
    </w:p>
    <w:p w14:paraId="5A292CDB" w14:textId="77777777" w:rsidR="00C52C5E" w:rsidRDefault="00874B49" w:rsidP="00F32355">
      <w:pPr>
        <w:rPr>
          <w:bCs/>
          <w:sz w:val="20"/>
        </w:rPr>
      </w:pPr>
      <w:r>
        <w:rPr>
          <w:bCs/>
          <w:sz w:val="20"/>
        </w:rPr>
        <w:t xml:space="preserve">For case 1, if the device fails to receive the R2D command, only indicating the offset as 0 is not sufficient. However, for case 2, this method works. Considering the reader is not able to distinguish whether the </w:t>
      </w:r>
      <w:r w:rsidR="00BC5206">
        <w:rPr>
          <w:bCs/>
          <w:sz w:val="20"/>
        </w:rPr>
        <w:t xml:space="preserve">reception </w:t>
      </w:r>
      <w:r>
        <w:rPr>
          <w:bCs/>
          <w:sz w:val="20"/>
        </w:rPr>
        <w:t xml:space="preserve">failure of D2R response is </w:t>
      </w:r>
      <w:r w:rsidR="00BC5206">
        <w:rPr>
          <w:bCs/>
          <w:sz w:val="20"/>
        </w:rPr>
        <w:t xml:space="preserve">due to </w:t>
      </w:r>
      <w:r>
        <w:rPr>
          <w:bCs/>
          <w:sz w:val="20"/>
        </w:rPr>
        <w:t>case 1 or case 2, the reader should include the whole R2D command</w:t>
      </w:r>
      <w:r w:rsidR="00BC5206">
        <w:rPr>
          <w:bCs/>
          <w:sz w:val="20"/>
        </w:rPr>
        <w:t xml:space="preserve"> for safety</w:t>
      </w:r>
      <w:r w:rsidR="000172E1">
        <w:rPr>
          <w:bCs/>
          <w:sz w:val="20"/>
        </w:rPr>
        <w:t xml:space="preserve"> in case the reader fails to receive the D2R response</w:t>
      </w:r>
      <w:r w:rsidR="00BC5206">
        <w:rPr>
          <w:bCs/>
          <w:sz w:val="20"/>
        </w:rPr>
        <w:t>. Besides, since the whole command is indicated, there is no need to indicate the offset</w:t>
      </w:r>
      <w:r w:rsidR="000172E1">
        <w:rPr>
          <w:bCs/>
          <w:sz w:val="20"/>
        </w:rPr>
        <w:t xml:space="preserve"> as 0. </w:t>
      </w:r>
    </w:p>
    <w:p w14:paraId="78AABBA0" w14:textId="77777777" w:rsidR="00BC5206" w:rsidRDefault="00BC5206" w:rsidP="00BC5206">
      <w:pPr>
        <w:rPr>
          <w:b/>
          <w:i/>
          <w:iCs/>
          <w:sz w:val="20"/>
        </w:rPr>
      </w:pPr>
      <w:r w:rsidRPr="00293D86">
        <w:rPr>
          <w:b/>
          <w:i/>
          <w:iCs/>
          <w:sz w:val="20"/>
        </w:rPr>
        <w:t xml:space="preserve">Proposal </w:t>
      </w:r>
      <w:r w:rsidR="005504A5">
        <w:rPr>
          <w:b/>
          <w:i/>
          <w:iCs/>
          <w:sz w:val="20"/>
        </w:rPr>
        <w:t>2</w:t>
      </w:r>
      <w:r w:rsidRPr="00293D86">
        <w:rPr>
          <w:b/>
          <w:i/>
          <w:iCs/>
          <w:sz w:val="20"/>
        </w:rPr>
        <w:t xml:space="preserve">: </w:t>
      </w:r>
      <w:r w:rsidR="000172E1">
        <w:rPr>
          <w:b/>
          <w:i/>
          <w:iCs/>
          <w:sz w:val="20"/>
        </w:rPr>
        <w:t xml:space="preserve">Reader resends the R2D command </w:t>
      </w:r>
      <w:r w:rsidR="00A23865">
        <w:rPr>
          <w:b/>
          <w:i/>
          <w:iCs/>
          <w:sz w:val="20"/>
        </w:rPr>
        <w:t xml:space="preserve">without an offset </w:t>
      </w:r>
      <w:r w:rsidR="000172E1">
        <w:rPr>
          <w:b/>
          <w:i/>
          <w:iCs/>
          <w:sz w:val="20"/>
        </w:rPr>
        <w:t xml:space="preserve">to trigger the retransmission of </w:t>
      </w:r>
      <w:r w:rsidR="00A23865">
        <w:rPr>
          <w:b/>
          <w:i/>
          <w:iCs/>
          <w:sz w:val="20"/>
        </w:rPr>
        <w:t xml:space="preserve">the </w:t>
      </w:r>
      <w:r w:rsidR="00DD6049">
        <w:rPr>
          <w:b/>
          <w:i/>
          <w:iCs/>
          <w:sz w:val="20"/>
        </w:rPr>
        <w:t>entire</w:t>
      </w:r>
      <w:r w:rsidR="00A23865">
        <w:rPr>
          <w:b/>
          <w:i/>
          <w:iCs/>
          <w:sz w:val="20"/>
        </w:rPr>
        <w:t xml:space="preserve"> D2R response/first D2R segment. </w:t>
      </w:r>
    </w:p>
    <w:p w14:paraId="48ECE2CF" w14:textId="77777777" w:rsidR="00DD6049" w:rsidRDefault="00DD6049" w:rsidP="00BC5206">
      <w:pPr>
        <w:rPr>
          <w:bCs/>
          <w:sz w:val="20"/>
        </w:rPr>
      </w:pPr>
      <w:r>
        <w:rPr>
          <w:bCs/>
          <w:sz w:val="20"/>
        </w:rPr>
        <w:t xml:space="preserve">While for the retransmission of non-first segment, besides offset, the R2D command should be included. This is because the motivation to rely on the reader to indicate the offset explicitly is to relax the memory of the device, e.g., device does not need to store the information of </w:t>
      </w:r>
      <w:r w:rsidR="008D663F">
        <w:rPr>
          <w:bCs/>
          <w:sz w:val="20"/>
        </w:rPr>
        <w:t xml:space="preserve">the </w:t>
      </w:r>
      <w:r>
        <w:rPr>
          <w:bCs/>
          <w:sz w:val="20"/>
        </w:rPr>
        <w:t xml:space="preserve">starting/ending point of the segment/entire </w:t>
      </w:r>
      <w:r w:rsidR="000F4F7B">
        <w:rPr>
          <w:bCs/>
          <w:sz w:val="20"/>
        </w:rPr>
        <w:t>D2R</w:t>
      </w:r>
      <w:r>
        <w:rPr>
          <w:bCs/>
          <w:sz w:val="20"/>
        </w:rPr>
        <w:t xml:space="preserve"> response, thus reduces the complexity. However, if only offset is indicated without the R2D command, from the device’s perspective, </w:t>
      </w:r>
      <w:r w:rsidR="008D663F">
        <w:rPr>
          <w:bCs/>
          <w:sz w:val="20"/>
        </w:rPr>
        <w:t xml:space="preserve">at least the starting/ending point of the entire D2R response still needs to be remembered, then the benefit of this method is not </w:t>
      </w:r>
      <w:r w:rsidR="00D10091">
        <w:rPr>
          <w:bCs/>
          <w:sz w:val="20"/>
        </w:rPr>
        <w:t>significant</w:t>
      </w:r>
      <w:r w:rsidR="008D663F">
        <w:rPr>
          <w:bCs/>
          <w:sz w:val="20"/>
        </w:rPr>
        <w:t xml:space="preserve">, i.e., only saving the memory of an offset. Therefore, considering </w:t>
      </w:r>
      <w:r w:rsidR="00D10091">
        <w:rPr>
          <w:bCs/>
          <w:sz w:val="20"/>
        </w:rPr>
        <w:t xml:space="preserve">the </w:t>
      </w:r>
      <w:r w:rsidR="008D663F">
        <w:rPr>
          <w:bCs/>
          <w:sz w:val="20"/>
        </w:rPr>
        <w:t xml:space="preserve">motivation is to reduce the device complexity when designing the retransmission scheme, we think the R2D command should be included </w:t>
      </w:r>
      <w:r w:rsidR="00D10091">
        <w:rPr>
          <w:bCs/>
          <w:sz w:val="20"/>
        </w:rPr>
        <w:t>together with</w:t>
      </w:r>
      <w:r w:rsidR="008D663F">
        <w:rPr>
          <w:bCs/>
          <w:sz w:val="20"/>
        </w:rPr>
        <w:t xml:space="preserve"> the offset for the retransmission of each non-first segment. </w:t>
      </w:r>
    </w:p>
    <w:p w14:paraId="42C5F870" w14:textId="77777777" w:rsidR="008D663F" w:rsidRPr="008D663F" w:rsidRDefault="008D663F" w:rsidP="00BC5206">
      <w:pPr>
        <w:rPr>
          <w:b/>
          <w:i/>
          <w:iCs/>
          <w:sz w:val="20"/>
        </w:rPr>
      </w:pPr>
      <w:r w:rsidRPr="00293D86">
        <w:rPr>
          <w:b/>
          <w:i/>
          <w:iCs/>
          <w:sz w:val="20"/>
        </w:rPr>
        <w:t xml:space="preserve">Proposal </w:t>
      </w:r>
      <w:r w:rsidR="005504A5">
        <w:rPr>
          <w:b/>
          <w:i/>
          <w:iCs/>
          <w:sz w:val="20"/>
        </w:rPr>
        <w:t>3</w:t>
      </w:r>
      <w:r w:rsidRPr="00293D86">
        <w:rPr>
          <w:b/>
          <w:i/>
          <w:iCs/>
          <w:sz w:val="20"/>
        </w:rPr>
        <w:t xml:space="preserve">: </w:t>
      </w:r>
      <w:r>
        <w:rPr>
          <w:b/>
          <w:i/>
          <w:iCs/>
          <w:sz w:val="20"/>
        </w:rPr>
        <w:t xml:space="preserve">Reader resends the R2D command with an offset to trigger the retransmission of the non-first segment. </w:t>
      </w:r>
    </w:p>
    <w:p w14:paraId="3FD8C757" w14:textId="77777777" w:rsidR="00BC5206" w:rsidRDefault="00DF4B07" w:rsidP="00F32355">
      <w:pPr>
        <w:rPr>
          <w:bCs/>
          <w:sz w:val="20"/>
        </w:rPr>
      </w:pPr>
      <w:r>
        <w:rPr>
          <w:bCs/>
          <w:sz w:val="20"/>
        </w:rPr>
        <w:t xml:space="preserve">In last meeting, we agreed to support NACK feedback to trigger re-access at least for Msg3. </w:t>
      </w:r>
    </w:p>
    <w:p w14:paraId="7A642899" w14:textId="77777777" w:rsidR="00DF4B07" w:rsidRPr="00DF4B07" w:rsidRDefault="00DF4B07" w:rsidP="00DF4B07">
      <w:pPr>
        <w:pStyle w:val="Agreement"/>
        <w:tabs>
          <w:tab w:val="num" w:pos="1619"/>
        </w:tabs>
        <w:ind w:left="1619"/>
        <w:rPr>
          <w:rFonts w:ascii="Times New Roman" w:hAnsi="Times New Roman" w:cs="Times New Roman"/>
          <w:b w:val="0"/>
          <w:bCs w:val="0"/>
          <w:i/>
          <w:iCs/>
        </w:rPr>
      </w:pPr>
      <w:r w:rsidRPr="00DF4B07">
        <w:rPr>
          <w:rFonts w:ascii="Times New Roman" w:hAnsi="Times New Roman" w:cs="Times New Roman"/>
          <w:b w:val="0"/>
          <w:bCs w:val="0"/>
          <w:i/>
          <w:iCs/>
        </w:rPr>
        <w:t>NACK based mechanism is supported for D2R messages to determine re-access for at least msg3.  FFS details including whether we need a timer or explicit message and when reader sends feedback</w:t>
      </w:r>
    </w:p>
    <w:p w14:paraId="6F76672C" w14:textId="77777777" w:rsidR="00DF4B07" w:rsidRPr="00DF4B07" w:rsidRDefault="00DF4B07" w:rsidP="00F32355">
      <w:pPr>
        <w:rPr>
          <w:bCs/>
          <w:sz w:val="20"/>
          <w:lang w:val="en-US"/>
        </w:rPr>
      </w:pPr>
    </w:p>
    <w:p w14:paraId="2C60EAE9" w14:textId="77777777" w:rsidR="0057170A" w:rsidRDefault="0057170A" w:rsidP="00F32355">
      <w:pPr>
        <w:rPr>
          <w:bCs/>
          <w:sz w:val="20"/>
        </w:rPr>
      </w:pPr>
      <w:r>
        <w:rPr>
          <w:bCs/>
          <w:sz w:val="20"/>
        </w:rPr>
        <w:t xml:space="preserve">As discussed above, reader is able to trigger a retransmission of the entire Msg5/Msg5 segment. However, after several times of retransmission failure, it should be possible for the reader to end the retransmission and trigger the device to re-access, e.g., via NACK feedback as in Msg3. From the device’s perspective, whenever </w:t>
      </w:r>
      <w:r w:rsidR="00D10091">
        <w:rPr>
          <w:bCs/>
          <w:sz w:val="20"/>
        </w:rPr>
        <w:t xml:space="preserve">it </w:t>
      </w:r>
      <w:r>
        <w:rPr>
          <w:bCs/>
          <w:sz w:val="20"/>
        </w:rPr>
        <w:t xml:space="preserve">receives the NACK feedback, it considers the existing procedure ends and re-access is triggered, no matter the NACK feedback is for Msg3 or Msg5.  </w:t>
      </w:r>
    </w:p>
    <w:p w14:paraId="1D20C417" w14:textId="77777777" w:rsidR="00F32355" w:rsidRDefault="00F32355" w:rsidP="00F32355">
      <w:pPr>
        <w:rPr>
          <w:b/>
          <w:i/>
          <w:iCs/>
          <w:sz w:val="20"/>
        </w:rPr>
      </w:pPr>
      <w:r w:rsidRPr="00232D04">
        <w:rPr>
          <w:b/>
          <w:i/>
          <w:iCs/>
          <w:sz w:val="20"/>
        </w:rPr>
        <w:t xml:space="preserve">Proposal </w:t>
      </w:r>
      <w:r w:rsidR="005504A5">
        <w:rPr>
          <w:b/>
          <w:i/>
          <w:iCs/>
          <w:sz w:val="20"/>
        </w:rPr>
        <w:t>4</w:t>
      </w:r>
      <w:r w:rsidRPr="00232D04">
        <w:rPr>
          <w:b/>
          <w:i/>
          <w:iCs/>
          <w:sz w:val="20"/>
        </w:rPr>
        <w:t xml:space="preserve">: </w:t>
      </w:r>
      <w:r w:rsidR="0057170A">
        <w:rPr>
          <w:b/>
          <w:i/>
          <w:iCs/>
          <w:sz w:val="20"/>
        </w:rPr>
        <w:t>NACK feedback</w:t>
      </w:r>
      <w:r w:rsidR="00D10091">
        <w:rPr>
          <w:b/>
          <w:i/>
          <w:iCs/>
          <w:sz w:val="20"/>
        </w:rPr>
        <w:t xml:space="preserve"> is supported</w:t>
      </w:r>
      <w:r w:rsidR="0057170A">
        <w:rPr>
          <w:b/>
          <w:i/>
          <w:iCs/>
          <w:sz w:val="20"/>
        </w:rPr>
        <w:t xml:space="preserve"> for Msg5/Msg5 segment</w:t>
      </w:r>
      <w:r w:rsidR="006A48DB" w:rsidRPr="006A48DB">
        <w:rPr>
          <w:b/>
          <w:i/>
          <w:iCs/>
          <w:sz w:val="20"/>
        </w:rPr>
        <w:t>.</w:t>
      </w:r>
    </w:p>
    <w:p w14:paraId="0D0F58DC" w14:textId="77777777" w:rsidR="00D10091" w:rsidRDefault="00D10091" w:rsidP="0057183B">
      <w:pPr>
        <w:pStyle w:val="Heading3"/>
        <w:rPr>
          <w:szCs w:val="32"/>
          <w:lang w:eastAsia="zh-CN"/>
        </w:rPr>
      </w:pPr>
      <w:r>
        <w:rPr>
          <w:szCs w:val="32"/>
          <w:lang w:eastAsia="zh-CN"/>
        </w:rPr>
        <w:t>2.</w:t>
      </w:r>
      <w:r w:rsidR="005B3F7E">
        <w:rPr>
          <w:lang w:eastAsia="zh-CN"/>
        </w:rPr>
        <w:t>1</w:t>
      </w:r>
      <w:r>
        <w:rPr>
          <w:lang w:eastAsia="zh-CN"/>
        </w:rPr>
        <w:t>.3</w:t>
      </w:r>
      <w:r>
        <w:rPr>
          <w:szCs w:val="32"/>
          <w:lang w:eastAsia="zh-CN"/>
        </w:rPr>
        <w:t xml:space="preserve"> </w:t>
      </w:r>
      <w:r w:rsidRPr="0057183B">
        <w:rPr>
          <w:lang w:val="en-US"/>
        </w:rPr>
        <w:t>Msg</w:t>
      </w:r>
      <w:r w:rsidRPr="00D10091">
        <w:rPr>
          <w:lang w:eastAsia="zh-CN"/>
        </w:rPr>
        <w:t xml:space="preserve"> size indication</w:t>
      </w:r>
      <w:r>
        <w:rPr>
          <w:szCs w:val="32"/>
          <w:lang w:eastAsia="zh-CN"/>
        </w:rPr>
        <w:t xml:space="preserve"> </w:t>
      </w:r>
    </w:p>
    <w:p w14:paraId="20D0B3BC" w14:textId="77777777" w:rsidR="00A41778" w:rsidRPr="00707BE1" w:rsidRDefault="00A41778" w:rsidP="00A41778">
      <w:pPr>
        <w:rPr>
          <w:sz w:val="20"/>
          <w:szCs w:val="16"/>
        </w:rPr>
      </w:pPr>
      <w:r w:rsidRPr="00707BE1">
        <w:rPr>
          <w:sz w:val="20"/>
          <w:szCs w:val="16"/>
        </w:rPr>
        <w:t>Msg size information is useful to the reader to perform resource scheduling</w:t>
      </w:r>
      <w:r w:rsidR="000579EE">
        <w:rPr>
          <w:sz w:val="20"/>
          <w:szCs w:val="16"/>
        </w:rPr>
        <w:t>. D</w:t>
      </w:r>
      <w:r w:rsidRPr="00707BE1">
        <w:rPr>
          <w:sz w:val="20"/>
          <w:szCs w:val="16"/>
        </w:rPr>
        <w:t>uring the SI</w:t>
      </w:r>
      <w:r w:rsidR="000579EE">
        <w:rPr>
          <w:sz w:val="20"/>
          <w:szCs w:val="16"/>
        </w:rPr>
        <w:t xml:space="preserve"> phase</w:t>
      </w:r>
      <w:r w:rsidRPr="00707BE1">
        <w:rPr>
          <w:sz w:val="20"/>
          <w:szCs w:val="16"/>
        </w:rPr>
        <w:t>, we have sent LS to SA2 to ask if this information can be provided by CN. Based on their response, it is observed</w:t>
      </w:r>
      <w:r w:rsidR="000579EE">
        <w:rPr>
          <w:sz w:val="20"/>
          <w:szCs w:val="16"/>
        </w:rPr>
        <w:t xml:space="preserve"> that</w:t>
      </w:r>
      <w:r w:rsidRPr="00707BE1">
        <w:rPr>
          <w:sz w:val="20"/>
          <w:szCs w:val="16"/>
        </w:rPr>
        <w:t xml:space="preserve"> this information cannot be always provided, e.g., only if provided by AF. Therefore, </w:t>
      </w:r>
      <w:r w:rsidR="000579EE">
        <w:rPr>
          <w:sz w:val="20"/>
          <w:szCs w:val="16"/>
        </w:rPr>
        <w:t>the reader needs to get</w:t>
      </w:r>
      <w:r w:rsidRPr="00707BE1">
        <w:rPr>
          <w:sz w:val="20"/>
          <w:szCs w:val="16"/>
        </w:rPr>
        <w:t xml:space="preserve"> the message size </w:t>
      </w:r>
      <w:r w:rsidR="000579EE">
        <w:rPr>
          <w:sz w:val="20"/>
          <w:szCs w:val="16"/>
        </w:rPr>
        <w:t xml:space="preserve">information </w:t>
      </w:r>
      <w:r w:rsidRPr="00707BE1">
        <w:rPr>
          <w:sz w:val="20"/>
          <w:szCs w:val="16"/>
        </w:rPr>
        <w:t xml:space="preserve">from the device when </w:t>
      </w:r>
      <w:r w:rsidR="000579EE">
        <w:rPr>
          <w:sz w:val="20"/>
          <w:szCs w:val="16"/>
        </w:rPr>
        <w:t>it</w:t>
      </w:r>
      <w:r w:rsidRPr="00707BE1">
        <w:rPr>
          <w:sz w:val="20"/>
          <w:szCs w:val="16"/>
        </w:rPr>
        <w:t xml:space="preserve"> fails to obtain this information from 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41778" w14:paraId="7157521F" w14:textId="77777777" w:rsidTr="00B3729D">
        <w:tc>
          <w:tcPr>
            <w:tcW w:w="9855" w:type="dxa"/>
            <w:shd w:val="clear" w:color="auto" w:fill="auto"/>
          </w:tcPr>
          <w:p w14:paraId="018BF58A" w14:textId="77777777" w:rsidR="00A41778" w:rsidRPr="00373049" w:rsidRDefault="00A41778" w:rsidP="00B3729D">
            <w:pPr>
              <w:rPr>
                <w:rFonts w:ascii="Arial" w:eastAsia="Malgun Gothic" w:hAnsi="Arial" w:cs="Arial"/>
                <w:lang w:eastAsia="ko-KR"/>
              </w:rPr>
            </w:pPr>
            <w:r w:rsidRPr="00373049">
              <w:rPr>
                <w:sz w:val="20"/>
                <w:szCs w:val="16"/>
              </w:rPr>
              <w:t xml:space="preserve">SA2 answer: </w:t>
            </w:r>
            <w:bookmarkStart w:id="3" w:name="_Hlk183175070"/>
            <w:r w:rsidRPr="00373049">
              <w:rPr>
                <w:sz w:val="20"/>
                <w:szCs w:val="16"/>
              </w:rPr>
              <w:t>If provided by AF</w:t>
            </w:r>
            <w:bookmarkEnd w:id="3"/>
            <w:r w:rsidRPr="00373049">
              <w:rPr>
                <w:sz w:val="20"/>
                <w:szCs w:val="16"/>
              </w:rPr>
              <w:t>, AIOTF provides the reader with the approximate D2R message size based on AF request. Whether the CN can determine the approximate D2R message size if not provided by AF is under discussion in SA2</w:t>
            </w:r>
            <w:r w:rsidRPr="00373049">
              <w:rPr>
                <w:sz w:val="21"/>
                <w:szCs w:val="18"/>
              </w:rPr>
              <w:t>.</w:t>
            </w:r>
          </w:p>
        </w:tc>
      </w:tr>
    </w:tbl>
    <w:p w14:paraId="3DF668CC" w14:textId="77777777" w:rsidR="00A41778" w:rsidRDefault="00A41778" w:rsidP="00A41778">
      <w:pPr>
        <w:rPr>
          <w:b/>
          <w:i/>
          <w:iCs/>
          <w:sz w:val="20"/>
        </w:rPr>
      </w:pPr>
    </w:p>
    <w:p w14:paraId="311F30F4" w14:textId="77777777" w:rsidR="00A41778" w:rsidRPr="00E771F9" w:rsidRDefault="00A41778" w:rsidP="00A41778">
      <w:pPr>
        <w:rPr>
          <w:b/>
          <w:i/>
          <w:iCs/>
          <w:sz w:val="20"/>
        </w:rPr>
      </w:pPr>
      <w:r w:rsidRPr="00232D04">
        <w:rPr>
          <w:b/>
          <w:i/>
          <w:iCs/>
          <w:sz w:val="20"/>
        </w:rPr>
        <w:t xml:space="preserve">Proposal </w:t>
      </w:r>
      <w:r w:rsidR="005504A5">
        <w:rPr>
          <w:b/>
          <w:i/>
          <w:iCs/>
          <w:sz w:val="20"/>
        </w:rPr>
        <w:t>5</w:t>
      </w:r>
      <w:r w:rsidRPr="00232D04">
        <w:rPr>
          <w:b/>
          <w:i/>
          <w:iCs/>
          <w:sz w:val="20"/>
        </w:rPr>
        <w:t xml:space="preserve">: </w:t>
      </w:r>
      <w:r w:rsidR="00C26DA0">
        <w:rPr>
          <w:b/>
          <w:i/>
          <w:iCs/>
          <w:sz w:val="20"/>
        </w:rPr>
        <w:t>R</w:t>
      </w:r>
      <w:r w:rsidR="000579EE">
        <w:rPr>
          <w:b/>
          <w:i/>
          <w:iCs/>
          <w:sz w:val="20"/>
        </w:rPr>
        <w:t xml:space="preserve">eader </w:t>
      </w:r>
      <w:r w:rsidR="00D10091">
        <w:rPr>
          <w:b/>
          <w:i/>
          <w:iCs/>
          <w:sz w:val="20"/>
        </w:rPr>
        <w:t xml:space="preserve">should </w:t>
      </w:r>
      <w:r w:rsidR="000579EE">
        <w:rPr>
          <w:b/>
          <w:i/>
          <w:iCs/>
          <w:sz w:val="20"/>
        </w:rPr>
        <w:t xml:space="preserve">get </w:t>
      </w:r>
      <w:r>
        <w:rPr>
          <w:b/>
          <w:i/>
          <w:iCs/>
          <w:sz w:val="20"/>
        </w:rPr>
        <w:t xml:space="preserve">D2R Msg size information from the device </w:t>
      </w:r>
      <w:r w:rsidR="000579EE">
        <w:rPr>
          <w:b/>
          <w:i/>
          <w:iCs/>
          <w:sz w:val="20"/>
        </w:rPr>
        <w:t>if not available from CN</w:t>
      </w:r>
      <w:r>
        <w:rPr>
          <w:b/>
          <w:i/>
          <w:iCs/>
          <w:sz w:val="20"/>
        </w:rPr>
        <w:t xml:space="preserve">. </w:t>
      </w:r>
    </w:p>
    <w:p w14:paraId="14A5C820" w14:textId="77777777" w:rsidR="00A41778" w:rsidRPr="00707BE1" w:rsidRDefault="00A41778" w:rsidP="00A41778">
      <w:pPr>
        <w:rPr>
          <w:sz w:val="20"/>
          <w:szCs w:val="16"/>
        </w:rPr>
      </w:pPr>
      <w:r w:rsidRPr="00707BE1">
        <w:rPr>
          <w:sz w:val="20"/>
          <w:szCs w:val="16"/>
        </w:rPr>
        <w:t xml:space="preserve">The next issue is whether/how reader to control the D2R Msg size indication. In our understanding, at least in the following scenarios, there is no need for the device to report the D2R Msg size to the reader. </w:t>
      </w:r>
    </w:p>
    <w:p w14:paraId="36FB320B" w14:textId="77777777" w:rsidR="00A41778" w:rsidRPr="00707BE1" w:rsidRDefault="00A41778" w:rsidP="00794A23">
      <w:pPr>
        <w:numPr>
          <w:ilvl w:val="0"/>
          <w:numId w:val="5"/>
        </w:numPr>
        <w:rPr>
          <w:sz w:val="20"/>
          <w:szCs w:val="16"/>
        </w:rPr>
      </w:pPr>
      <w:r w:rsidRPr="00707BE1">
        <w:rPr>
          <w:sz w:val="20"/>
          <w:szCs w:val="16"/>
        </w:rPr>
        <w:lastRenderedPageBreak/>
        <w:t>The D2R Msg size information is provided by CN</w:t>
      </w:r>
    </w:p>
    <w:p w14:paraId="5DBB8F3C" w14:textId="77777777" w:rsidR="00A41778" w:rsidRPr="00707BE1" w:rsidRDefault="00A41778" w:rsidP="00794A23">
      <w:pPr>
        <w:numPr>
          <w:ilvl w:val="0"/>
          <w:numId w:val="5"/>
        </w:numPr>
        <w:rPr>
          <w:sz w:val="20"/>
          <w:szCs w:val="16"/>
        </w:rPr>
      </w:pPr>
      <w:r w:rsidRPr="00707BE1">
        <w:rPr>
          <w:sz w:val="20"/>
          <w:szCs w:val="16"/>
        </w:rPr>
        <w:t xml:space="preserve">Device is able to complete the D2R response without segmentation </w:t>
      </w:r>
    </w:p>
    <w:p w14:paraId="7F72D652" w14:textId="77777777" w:rsidR="00A41778" w:rsidRPr="00707BE1" w:rsidRDefault="00A41778" w:rsidP="00794A23">
      <w:pPr>
        <w:numPr>
          <w:ilvl w:val="0"/>
          <w:numId w:val="5"/>
        </w:numPr>
        <w:rPr>
          <w:sz w:val="20"/>
          <w:szCs w:val="16"/>
        </w:rPr>
      </w:pPr>
      <w:r w:rsidRPr="00707BE1">
        <w:rPr>
          <w:sz w:val="20"/>
          <w:szCs w:val="16"/>
        </w:rPr>
        <w:t xml:space="preserve">The D2R transmission is </w:t>
      </w:r>
      <w:r w:rsidR="0057170A">
        <w:rPr>
          <w:sz w:val="20"/>
          <w:szCs w:val="16"/>
        </w:rPr>
        <w:t>not the first</w:t>
      </w:r>
      <w:r w:rsidRPr="00707BE1">
        <w:rPr>
          <w:sz w:val="20"/>
          <w:szCs w:val="16"/>
        </w:rPr>
        <w:t xml:space="preserve"> segment of the whole D2R response</w:t>
      </w:r>
    </w:p>
    <w:p w14:paraId="73950CB6" w14:textId="77777777" w:rsidR="0057170A" w:rsidRDefault="00A41778" w:rsidP="00A41778">
      <w:pPr>
        <w:rPr>
          <w:sz w:val="20"/>
          <w:szCs w:val="16"/>
        </w:rPr>
      </w:pPr>
      <w:r w:rsidRPr="00707BE1">
        <w:rPr>
          <w:sz w:val="20"/>
          <w:szCs w:val="16"/>
        </w:rPr>
        <w:t>Considering the calculation of the Msg size will increase the device complexity/power consumption, it is preferred to reduce the calculation/reporting even this function is supported. Therefore, we think the reporting of D2R Msg size can be controlled by the reader, e.g., when this information is not available from CN, reader can blind</w:t>
      </w:r>
      <w:r w:rsidR="000F4F7B">
        <w:rPr>
          <w:sz w:val="20"/>
          <w:szCs w:val="16"/>
        </w:rPr>
        <w:t>ly</w:t>
      </w:r>
      <w:r w:rsidRPr="00707BE1">
        <w:rPr>
          <w:sz w:val="20"/>
          <w:szCs w:val="16"/>
        </w:rPr>
        <w:t xml:space="preserve"> schedule a relatively small resource and indicate the device to report the </w:t>
      </w:r>
      <w:r w:rsidR="005D479D">
        <w:rPr>
          <w:sz w:val="20"/>
          <w:szCs w:val="16"/>
        </w:rPr>
        <w:t xml:space="preserve">remaining </w:t>
      </w:r>
      <w:r w:rsidRPr="00707BE1">
        <w:rPr>
          <w:sz w:val="20"/>
          <w:szCs w:val="16"/>
        </w:rPr>
        <w:t xml:space="preserve">D2R Msg size. </w:t>
      </w:r>
    </w:p>
    <w:p w14:paraId="381584F3" w14:textId="77777777" w:rsidR="00C26DA0" w:rsidRDefault="00C26DA0" w:rsidP="00C26DA0">
      <w:pPr>
        <w:rPr>
          <w:b/>
          <w:i/>
          <w:iCs/>
          <w:sz w:val="20"/>
        </w:rPr>
      </w:pPr>
      <w:r w:rsidRPr="00232D04">
        <w:rPr>
          <w:b/>
          <w:i/>
          <w:iCs/>
          <w:sz w:val="20"/>
        </w:rPr>
        <w:t xml:space="preserve">Proposal </w:t>
      </w:r>
      <w:r w:rsidR="005504A5">
        <w:rPr>
          <w:b/>
          <w:i/>
          <w:iCs/>
          <w:sz w:val="20"/>
        </w:rPr>
        <w:t>6</w:t>
      </w:r>
      <w:r w:rsidRPr="00232D04">
        <w:rPr>
          <w:b/>
          <w:i/>
          <w:iCs/>
          <w:sz w:val="20"/>
        </w:rPr>
        <w:t>:</w:t>
      </w:r>
      <w:r>
        <w:rPr>
          <w:b/>
          <w:i/>
          <w:iCs/>
          <w:sz w:val="20"/>
        </w:rPr>
        <w:t xml:space="preserve"> </w:t>
      </w:r>
      <w:r w:rsidRPr="00707BE1">
        <w:rPr>
          <w:b/>
          <w:i/>
          <w:iCs/>
          <w:sz w:val="20"/>
        </w:rPr>
        <w:t>Reader indicate</w:t>
      </w:r>
      <w:r>
        <w:rPr>
          <w:b/>
          <w:i/>
          <w:iCs/>
          <w:sz w:val="20"/>
        </w:rPr>
        <w:t>s</w:t>
      </w:r>
      <w:r w:rsidRPr="00707BE1">
        <w:rPr>
          <w:b/>
          <w:i/>
          <w:iCs/>
          <w:sz w:val="20"/>
        </w:rPr>
        <w:t xml:space="preserve"> the device</w:t>
      </w:r>
      <w:r>
        <w:rPr>
          <w:b/>
          <w:i/>
          <w:iCs/>
          <w:sz w:val="20"/>
        </w:rPr>
        <w:t xml:space="preserve"> </w:t>
      </w:r>
      <w:r w:rsidRPr="00707BE1">
        <w:rPr>
          <w:b/>
          <w:i/>
          <w:iCs/>
          <w:sz w:val="20"/>
        </w:rPr>
        <w:t xml:space="preserve">to </w:t>
      </w:r>
      <w:r>
        <w:rPr>
          <w:b/>
          <w:i/>
          <w:iCs/>
          <w:sz w:val="20"/>
        </w:rPr>
        <w:t>report</w:t>
      </w:r>
      <w:r w:rsidRPr="00707BE1">
        <w:rPr>
          <w:b/>
          <w:i/>
          <w:iCs/>
          <w:sz w:val="20"/>
        </w:rPr>
        <w:t xml:space="preserve"> the </w:t>
      </w:r>
      <w:r w:rsidR="005D479D">
        <w:rPr>
          <w:b/>
          <w:i/>
          <w:iCs/>
          <w:sz w:val="20"/>
        </w:rPr>
        <w:t xml:space="preserve">remaining </w:t>
      </w:r>
      <w:r>
        <w:rPr>
          <w:b/>
          <w:i/>
          <w:iCs/>
          <w:sz w:val="20"/>
        </w:rPr>
        <w:t>D2R M</w:t>
      </w:r>
      <w:r w:rsidRPr="00707BE1">
        <w:rPr>
          <w:b/>
          <w:i/>
          <w:iCs/>
          <w:sz w:val="20"/>
        </w:rPr>
        <w:t>sg size</w:t>
      </w:r>
      <w:r>
        <w:rPr>
          <w:b/>
          <w:i/>
          <w:iCs/>
          <w:sz w:val="20"/>
        </w:rPr>
        <w:t xml:space="preserve"> via the R2D message, e.g., Msg4 in CBRA.</w:t>
      </w:r>
    </w:p>
    <w:p w14:paraId="2C9A283C" w14:textId="77777777" w:rsidR="00C26DA0" w:rsidRPr="00C26DA0" w:rsidRDefault="00C26DA0" w:rsidP="00C26DA0">
      <w:pPr>
        <w:rPr>
          <w:bCs/>
          <w:sz w:val="20"/>
        </w:rPr>
      </w:pPr>
      <w:r>
        <w:rPr>
          <w:bCs/>
          <w:sz w:val="20"/>
        </w:rPr>
        <w:t xml:space="preserve">In addition, considering the number of bits of </w:t>
      </w:r>
      <w:r w:rsidR="005D479D">
        <w:rPr>
          <w:bCs/>
          <w:sz w:val="20"/>
        </w:rPr>
        <w:t xml:space="preserve">each received D2R/D2R segment is visible to the reader, there is no need to indicate the remaining Msg size in each segment, i.e., the first segment to report is sufficient. Base on this information and the bits of each received D2R segment, the reader is able to derive the remaining Msg size after the reception of each D2R segment. </w:t>
      </w:r>
    </w:p>
    <w:p w14:paraId="310643FD" w14:textId="77777777" w:rsidR="005D479D" w:rsidRDefault="005D479D" w:rsidP="005D479D">
      <w:pPr>
        <w:rPr>
          <w:b/>
          <w:i/>
          <w:iCs/>
          <w:sz w:val="20"/>
        </w:rPr>
      </w:pPr>
      <w:r w:rsidRPr="00232D04">
        <w:rPr>
          <w:b/>
          <w:i/>
          <w:iCs/>
          <w:sz w:val="20"/>
        </w:rPr>
        <w:t xml:space="preserve">Proposal </w:t>
      </w:r>
      <w:r w:rsidR="005504A5">
        <w:rPr>
          <w:b/>
          <w:i/>
          <w:iCs/>
          <w:sz w:val="20"/>
        </w:rPr>
        <w:t>7</w:t>
      </w:r>
      <w:r w:rsidRPr="00232D04">
        <w:rPr>
          <w:b/>
          <w:i/>
          <w:iCs/>
          <w:sz w:val="20"/>
        </w:rPr>
        <w:t>:</w:t>
      </w:r>
      <w:r>
        <w:rPr>
          <w:b/>
          <w:i/>
          <w:iCs/>
          <w:sz w:val="20"/>
        </w:rPr>
        <w:t xml:space="preserve"> </w:t>
      </w:r>
      <w:r w:rsidRPr="005D479D">
        <w:rPr>
          <w:b/>
          <w:i/>
          <w:iCs/>
          <w:sz w:val="20"/>
        </w:rPr>
        <w:t xml:space="preserve">If the D2R transmission is segmented, device </w:t>
      </w:r>
      <w:r w:rsidR="005B3F7E">
        <w:rPr>
          <w:b/>
          <w:i/>
          <w:iCs/>
          <w:sz w:val="20"/>
        </w:rPr>
        <w:t>only</w:t>
      </w:r>
      <w:r w:rsidR="005B3F7E" w:rsidRPr="005D479D">
        <w:rPr>
          <w:b/>
          <w:i/>
          <w:iCs/>
          <w:sz w:val="20"/>
        </w:rPr>
        <w:t xml:space="preserve"> </w:t>
      </w:r>
      <w:r w:rsidRPr="005D479D">
        <w:rPr>
          <w:b/>
          <w:i/>
          <w:iCs/>
          <w:sz w:val="20"/>
        </w:rPr>
        <w:t>include</w:t>
      </w:r>
      <w:r w:rsidR="005B3F7E">
        <w:rPr>
          <w:b/>
          <w:i/>
          <w:iCs/>
          <w:sz w:val="20"/>
        </w:rPr>
        <w:t>s</w:t>
      </w:r>
      <w:r w:rsidRPr="005D479D">
        <w:rPr>
          <w:b/>
          <w:i/>
          <w:iCs/>
          <w:sz w:val="20"/>
        </w:rPr>
        <w:t xml:space="preserve"> the remaining D2R Msg size in the first</w:t>
      </w:r>
      <w:r>
        <w:rPr>
          <w:b/>
          <w:i/>
          <w:iCs/>
          <w:sz w:val="20"/>
        </w:rPr>
        <w:t xml:space="preserve"> </w:t>
      </w:r>
      <w:r w:rsidRPr="005D479D">
        <w:rPr>
          <w:b/>
          <w:i/>
          <w:iCs/>
          <w:sz w:val="20"/>
        </w:rPr>
        <w:t>segment message</w:t>
      </w:r>
      <w:r>
        <w:rPr>
          <w:b/>
          <w:i/>
          <w:iCs/>
          <w:sz w:val="20"/>
        </w:rPr>
        <w:t>.</w:t>
      </w:r>
    </w:p>
    <w:p w14:paraId="586B119B" w14:textId="77777777" w:rsidR="00C26DA0" w:rsidRDefault="005C5BE7" w:rsidP="00A41778">
      <w:pPr>
        <w:rPr>
          <w:sz w:val="20"/>
          <w:szCs w:val="16"/>
        </w:rPr>
      </w:pPr>
      <w:r>
        <w:rPr>
          <w:sz w:val="20"/>
          <w:szCs w:val="16"/>
        </w:rPr>
        <w:t xml:space="preserve">In last meeting, we agreed to use one-bit indication to indicate whether there is more data or not. However, if the Msg size report from the device is supported, there is no need to include the one-bit indication. As mentioned above, based on the remaining Msg size and the bits of each received D2R segment, the reader can derive whether there is more data or not by itself. </w:t>
      </w:r>
    </w:p>
    <w:p w14:paraId="1E8F5934" w14:textId="77777777" w:rsidR="005C5BE7" w:rsidRDefault="005C5BE7" w:rsidP="00A41778">
      <w:pPr>
        <w:rPr>
          <w:b/>
          <w:i/>
          <w:iCs/>
          <w:sz w:val="20"/>
        </w:rPr>
      </w:pPr>
      <w:r>
        <w:rPr>
          <w:b/>
          <w:i/>
          <w:iCs/>
          <w:sz w:val="20"/>
        </w:rPr>
        <w:t>Proposal</w:t>
      </w:r>
      <w:r w:rsidR="005504A5">
        <w:rPr>
          <w:b/>
          <w:i/>
          <w:iCs/>
          <w:sz w:val="20"/>
        </w:rPr>
        <w:t xml:space="preserve"> 8</w:t>
      </w:r>
      <w:r>
        <w:rPr>
          <w:b/>
          <w:i/>
          <w:iCs/>
          <w:sz w:val="20"/>
        </w:rPr>
        <w:t>: One-</w:t>
      </w:r>
      <w:r w:rsidRPr="005C5BE7">
        <w:rPr>
          <w:b/>
          <w:i/>
          <w:iCs/>
          <w:sz w:val="20"/>
        </w:rPr>
        <w:t xml:space="preserve">bit indication </w:t>
      </w:r>
      <w:r w:rsidR="005B3F7E">
        <w:rPr>
          <w:b/>
          <w:i/>
          <w:iCs/>
          <w:sz w:val="20"/>
        </w:rPr>
        <w:t xml:space="preserve">on </w:t>
      </w:r>
      <w:r w:rsidRPr="005C5BE7">
        <w:rPr>
          <w:b/>
          <w:i/>
          <w:iCs/>
          <w:sz w:val="20"/>
        </w:rPr>
        <w:t xml:space="preserve">whether the packet is segmented/last segment is not needed if </w:t>
      </w:r>
      <w:r>
        <w:rPr>
          <w:b/>
          <w:i/>
          <w:iCs/>
          <w:sz w:val="20"/>
        </w:rPr>
        <w:t xml:space="preserve">the remaining Msg size is reported. </w:t>
      </w:r>
    </w:p>
    <w:p w14:paraId="7C5DD6F6" w14:textId="77777777" w:rsidR="005B3F7E" w:rsidRDefault="005B3F7E" w:rsidP="005B3F7E">
      <w:pPr>
        <w:pStyle w:val="Heading2"/>
        <w:pBdr>
          <w:left w:val="none" w:sz="4" w:space="0" w:color="000000"/>
          <w:bottom w:val="none" w:sz="4" w:space="0" w:color="000000"/>
          <w:right w:val="none" w:sz="4" w:space="0" w:color="000000"/>
          <w:between w:val="none" w:sz="4" w:space="0" w:color="000000"/>
        </w:pBdr>
        <w:tabs>
          <w:tab w:val="left" w:pos="576"/>
        </w:tabs>
        <w:spacing w:line="240" w:lineRule="auto"/>
        <w:ind w:left="576" w:hanging="576"/>
        <w:rPr>
          <w:lang w:eastAsia="zh-CN"/>
        </w:rPr>
      </w:pPr>
      <w:r>
        <w:rPr>
          <w:lang w:eastAsia="zh-CN"/>
        </w:rPr>
        <w:t>2.2</w:t>
      </w:r>
      <w:r w:rsidRPr="005B3F7E">
        <w:rPr>
          <w:lang w:eastAsia="zh-CN"/>
        </w:rPr>
        <w:t>.</w:t>
      </w:r>
      <w:r w:rsidRPr="005B3F7E">
        <w:rPr>
          <w:lang w:eastAsia="zh-CN"/>
        </w:rPr>
        <w:tab/>
      </w:r>
      <w:r w:rsidR="005D240E">
        <w:rPr>
          <w:lang w:eastAsia="zh-CN"/>
        </w:rPr>
        <w:t xml:space="preserve">Issue 3 </w:t>
      </w:r>
      <w:r w:rsidRPr="005B3F7E">
        <w:rPr>
          <w:lang w:eastAsia="zh-CN"/>
        </w:rPr>
        <w:t>MAC PDU design</w:t>
      </w:r>
      <w:r>
        <w:rPr>
          <w:lang w:eastAsia="zh-CN"/>
        </w:rPr>
        <w:t xml:space="preserve"> </w:t>
      </w:r>
    </w:p>
    <w:p w14:paraId="370C889D" w14:textId="77777777" w:rsidR="000D6CC1" w:rsidRPr="00864FB3" w:rsidRDefault="000D6CC1" w:rsidP="000D6CC1">
      <w:pPr>
        <w:pStyle w:val="Heading3"/>
        <w:rPr>
          <w:lang w:val="en-US"/>
        </w:rPr>
      </w:pPr>
      <w:r w:rsidRPr="007B5BE8">
        <w:rPr>
          <w:rFonts w:hint="eastAsia"/>
          <w:lang w:val="en-US"/>
        </w:rPr>
        <w:t>2</w:t>
      </w:r>
      <w:r w:rsidRPr="007B5BE8">
        <w:rPr>
          <w:lang w:val="en-US"/>
        </w:rPr>
        <w:t>.</w:t>
      </w:r>
      <w:r w:rsidR="005B3F7E">
        <w:rPr>
          <w:lang w:val="en-US"/>
        </w:rPr>
        <w:t>2</w:t>
      </w:r>
      <w:r w:rsidRPr="007B5BE8">
        <w:rPr>
          <w:lang w:val="en-US"/>
        </w:rPr>
        <w:t>.</w:t>
      </w:r>
      <w:r>
        <w:rPr>
          <w:lang w:val="en-US"/>
        </w:rPr>
        <w:t>1</w:t>
      </w:r>
      <w:r w:rsidRPr="007B5BE8">
        <w:rPr>
          <w:lang w:val="en-US"/>
        </w:rPr>
        <w:t xml:space="preserve"> </w:t>
      </w:r>
      <w:r>
        <w:rPr>
          <w:lang w:val="en-US"/>
        </w:rPr>
        <w:t>General principle</w:t>
      </w:r>
    </w:p>
    <w:p w14:paraId="76E1C294" w14:textId="77777777" w:rsidR="000D6CC1" w:rsidRDefault="000D6CC1" w:rsidP="000D6CC1">
      <w:pPr>
        <w:rPr>
          <w:bCs/>
          <w:sz w:val="20"/>
        </w:rPr>
      </w:pPr>
      <w:r>
        <w:rPr>
          <w:bCs/>
          <w:sz w:val="20"/>
        </w:rPr>
        <w:t>As defined in [2], a MAC PDU consists of one or more MAC subPDUs, and each MAC subPDU consists of one of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6CC1" w14:paraId="0DB33076" w14:textId="77777777" w:rsidTr="005F271E">
        <w:tc>
          <w:tcPr>
            <w:tcW w:w="9855" w:type="dxa"/>
            <w:tcBorders>
              <w:top w:val="single" w:sz="4" w:space="0" w:color="auto"/>
              <w:left w:val="single" w:sz="4" w:space="0" w:color="auto"/>
              <w:bottom w:val="single" w:sz="4" w:space="0" w:color="auto"/>
              <w:right w:val="single" w:sz="4" w:space="0" w:color="auto"/>
            </w:tcBorders>
            <w:hideMark/>
          </w:tcPr>
          <w:p w14:paraId="4DF295E9" w14:textId="77777777" w:rsidR="000D6CC1" w:rsidRDefault="000D6CC1" w:rsidP="005F271E">
            <w:pPr>
              <w:rPr>
                <w:bCs/>
                <w:sz w:val="11"/>
                <w:szCs w:val="11"/>
              </w:rPr>
            </w:pPr>
            <w:r>
              <w:rPr>
                <w:bCs/>
                <w:sz w:val="11"/>
                <w:szCs w:val="11"/>
              </w:rPr>
              <w:t>-</w:t>
            </w:r>
            <w:r>
              <w:rPr>
                <w:bCs/>
                <w:sz w:val="11"/>
                <w:szCs w:val="11"/>
              </w:rPr>
              <w:tab/>
              <w:t>A MAC subheader only (including padding);</w:t>
            </w:r>
          </w:p>
          <w:p w14:paraId="6E6DE615" w14:textId="77777777" w:rsidR="000D6CC1" w:rsidRDefault="000D6CC1" w:rsidP="005F271E">
            <w:pPr>
              <w:rPr>
                <w:bCs/>
                <w:sz w:val="11"/>
                <w:szCs w:val="11"/>
              </w:rPr>
            </w:pPr>
            <w:r>
              <w:rPr>
                <w:bCs/>
                <w:sz w:val="11"/>
                <w:szCs w:val="11"/>
              </w:rPr>
              <w:t>-</w:t>
            </w:r>
            <w:r>
              <w:rPr>
                <w:bCs/>
                <w:sz w:val="11"/>
                <w:szCs w:val="11"/>
              </w:rPr>
              <w:tab/>
              <w:t>A MAC subheader and a MAC SDU;</w:t>
            </w:r>
          </w:p>
          <w:p w14:paraId="092096B0" w14:textId="77777777" w:rsidR="000D6CC1" w:rsidRDefault="000D6CC1" w:rsidP="005F271E">
            <w:pPr>
              <w:rPr>
                <w:bCs/>
                <w:sz w:val="11"/>
                <w:szCs w:val="11"/>
              </w:rPr>
            </w:pPr>
            <w:r>
              <w:rPr>
                <w:bCs/>
                <w:sz w:val="11"/>
                <w:szCs w:val="11"/>
              </w:rPr>
              <w:t>-</w:t>
            </w:r>
            <w:r>
              <w:rPr>
                <w:bCs/>
                <w:sz w:val="11"/>
                <w:szCs w:val="11"/>
              </w:rPr>
              <w:tab/>
              <w:t>A MAC subheader and a MAC CE;</w:t>
            </w:r>
          </w:p>
          <w:p w14:paraId="42419682" w14:textId="77777777" w:rsidR="000D6CC1" w:rsidRDefault="000D6CC1" w:rsidP="005F271E">
            <w:pPr>
              <w:rPr>
                <w:bCs/>
                <w:sz w:val="11"/>
                <w:szCs w:val="11"/>
              </w:rPr>
            </w:pPr>
            <w:r>
              <w:rPr>
                <w:bCs/>
                <w:sz w:val="11"/>
                <w:szCs w:val="11"/>
              </w:rPr>
              <w:t>-</w:t>
            </w:r>
            <w:r>
              <w:rPr>
                <w:bCs/>
                <w:sz w:val="11"/>
                <w:szCs w:val="11"/>
              </w:rPr>
              <w:tab/>
              <w:t>A MAC subheader and padding.</w:t>
            </w:r>
          </w:p>
          <w:p w14:paraId="6937D862" w14:textId="77777777" w:rsidR="000D6CC1" w:rsidRDefault="000D6CC1" w:rsidP="005F271E">
            <w:pPr>
              <w:pStyle w:val="TH"/>
              <w:rPr>
                <w:sz w:val="13"/>
                <w:szCs w:val="13"/>
                <w:lang w:eastAsia="ko-KR"/>
              </w:rPr>
            </w:pPr>
            <w:r>
              <w:rPr>
                <w:sz w:val="13"/>
                <w:szCs w:val="13"/>
              </w:rPr>
              <w:object w:dxaOrig="5360" w:dyaOrig="1330" w14:anchorId="5F74B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9pt;height:66.6pt" o:ole="">
                  <v:imagedata r:id="rId8" o:title=""/>
                </v:shape>
                <o:OLEObject Type="Embed" ProgID="Visio.Drawing.15" ShapeID="_x0000_i1025" DrawAspect="Content" ObjectID="_1804572020" r:id="rId9"/>
              </w:object>
            </w:r>
          </w:p>
          <w:p w14:paraId="1E751BAB" w14:textId="77777777" w:rsidR="000D6CC1" w:rsidRDefault="000D6CC1" w:rsidP="005F271E">
            <w:pPr>
              <w:pStyle w:val="TF"/>
              <w:rPr>
                <w:bCs w:val="0"/>
              </w:rPr>
            </w:pPr>
            <w:r>
              <w:rPr>
                <w:sz w:val="13"/>
                <w:szCs w:val="13"/>
                <w:lang w:eastAsia="ko-KR"/>
              </w:rPr>
              <w:t>Figure 6.1.2-4: Example of a DL MAC PDU</w:t>
            </w:r>
          </w:p>
        </w:tc>
      </w:tr>
    </w:tbl>
    <w:p w14:paraId="2E56E154" w14:textId="77777777" w:rsidR="000D6CC1" w:rsidRPr="00864FB3" w:rsidRDefault="000D6CC1" w:rsidP="000D6CC1">
      <w:pPr>
        <w:pStyle w:val="Agreement"/>
        <w:numPr>
          <w:ilvl w:val="0"/>
          <w:numId w:val="0"/>
        </w:numPr>
        <w:rPr>
          <w:rFonts w:ascii="Times New Roman" w:hAnsi="Times New Roman" w:cs="Times New Roman"/>
          <w:b w:val="0"/>
          <w:bCs w:val="0"/>
          <w:i/>
          <w:iCs/>
        </w:rPr>
      </w:pPr>
    </w:p>
    <w:p w14:paraId="560F31C6" w14:textId="77777777" w:rsidR="000D6CC1" w:rsidRDefault="000D6CC1" w:rsidP="000D6CC1">
      <w:pPr>
        <w:rPr>
          <w:bCs/>
          <w:sz w:val="20"/>
        </w:rPr>
      </w:pPr>
      <w:r>
        <w:rPr>
          <w:bCs/>
          <w:sz w:val="20"/>
        </w:rPr>
        <w:t xml:space="preserve">To our understanding, it is to support the multiplexing of the data from different channels, and MAC CE for different purpose. However, for a single device, there is no multiplexing requirement and no MAC CE requirement for AIoT. To simplify the AIoT PDU design, for a single device, an AIoT MAC PDU shall only consist of an AIoT MAC header and an MAC SDU (for the data from AIoT protocol above MAC). All relevant information introduced in RAN2 shall be defined as part of AIoT MAC header. </w:t>
      </w:r>
    </w:p>
    <w:p w14:paraId="1FF5661A" w14:textId="77777777" w:rsidR="000D6CC1" w:rsidRPr="00293D86" w:rsidRDefault="000D6CC1" w:rsidP="000D6CC1">
      <w:pPr>
        <w:rPr>
          <w:b/>
          <w:i/>
          <w:iCs/>
          <w:sz w:val="20"/>
        </w:rPr>
      </w:pPr>
      <w:r w:rsidRPr="00293D86">
        <w:rPr>
          <w:b/>
          <w:i/>
          <w:iCs/>
          <w:sz w:val="20"/>
        </w:rPr>
        <w:t xml:space="preserve">Proposal </w:t>
      </w:r>
      <w:r w:rsidR="005B3F7E">
        <w:rPr>
          <w:b/>
          <w:i/>
          <w:iCs/>
          <w:sz w:val="20"/>
        </w:rPr>
        <w:t>9</w:t>
      </w:r>
      <w:r w:rsidRPr="00293D86">
        <w:rPr>
          <w:b/>
          <w:i/>
          <w:iCs/>
          <w:sz w:val="20"/>
        </w:rPr>
        <w:t xml:space="preserve">: </w:t>
      </w:r>
      <w:r>
        <w:rPr>
          <w:b/>
          <w:i/>
          <w:iCs/>
          <w:sz w:val="20"/>
        </w:rPr>
        <w:t xml:space="preserve">For a single device, an </w:t>
      </w:r>
      <w:r w:rsidRPr="004B2DB3">
        <w:rPr>
          <w:b/>
          <w:i/>
          <w:iCs/>
          <w:sz w:val="20"/>
        </w:rPr>
        <w:t>A</w:t>
      </w:r>
      <w:r>
        <w:rPr>
          <w:b/>
          <w:i/>
          <w:iCs/>
          <w:sz w:val="20"/>
        </w:rPr>
        <w:t>-</w:t>
      </w:r>
      <w:r w:rsidRPr="004B2DB3">
        <w:rPr>
          <w:b/>
          <w:i/>
          <w:iCs/>
          <w:sz w:val="20"/>
        </w:rPr>
        <w:t xml:space="preserve">IoT MAC PDU </w:t>
      </w:r>
      <w:r>
        <w:rPr>
          <w:b/>
          <w:i/>
          <w:iCs/>
          <w:sz w:val="20"/>
        </w:rPr>
        <w:t xml:space="preserve">shall only </w:t>
      </w:r>
      <w:r w:rsidRPr="004B2DB3">
        <w:rPr>
          <w:b/>
          <w:i/>
          <w:iCs/>
          <w:sz w:val="20"/>
        </w:rPr>
        <w:t>consist of an A</w:t>
      </w:r>
      <w:r>
        <w:rPr>
          <w:b/>
          <w:i/>
          <w:iCs/>
          <w:sz w:val="20"/>
        </w:rPr>
        <w:t>-</w:t>
      </w:r>
      <w:r w:rsidRPr="004B2DB3">
        <w:rPr>
          <w:b/>
          <w:i/>
          <w:iCs/>
          <w:sz w:val="20"/>
        </w:rPr>
        <w:t>IoT MAC header</w:t>
      </w:r>
      <w:r>
        <w:rPr>
          <w:b/>
          <w:i/>
          <w:iCs/>
          <w:sz w:val="20"/>
        </w:rPr>
        <w:t xml:space="preserve"> (including relevant information introduced in RAN2)</w:t>
      </w:r>
      <w:r w:rsidRPr="004B2DB3">
        <w:rPr>
          <w:b/>
          <w:i/>
          <w:iCs/>
          <w:sz w:val="20"/>
        </w:rPr>
        <w:t xml:space="preserve"> and an MAC SDU (</w:t>
      </w:r>
      <w:r w:rsidRPr="00D90F77">
        <w:rPr>
          <w:b/>
          <w:i/>
          <w:iCs/>
          <w:sz w:val="20"/>
        </w:rPr>
        <w:t>includes upper layer data e.g., command, read/write/disable</w:t>
      </w:r>
      <w:r w:rsidRPr="004B2DB3">
        <w:rPr>
          <w:b/>
          <w:i/>
          <w:iCs/>
          <w:sz w:val="20"/>
        </w:rPr>
        <w:t>)</w:t>
      </w:r>
      <w:r>
        <w:rPr>
          <w:b/>
          <w:i/>
          <w:iCs/>
          <w:sz w:val="20"/>
        </w:rPr>
        <w:t>.</w:t>
      </w:r>
    </w:p>
    <w:p w14:paraId="245ABFE0" w14:textId="77777777" w:rsidR="000D6CC1" w:rsidRDefault="000D6CC1" w:rsidP="000D6CC1">
      <w:pPr>
        <w:rPr>
          <w:bCs/>
          <w:sz w:val="20"/>
        </w:rPr>
      </w:pPr>
      <w:r>
        <w:rPr>
          <w:bCs/>
          <w:sz w:val="20"/>
        </w:rPr>
        <w:lastRenderedPageBreak/>
        <w:t>As described in the WID [1], the intention of the WI is to define</w:t>
      </w:r>
      <w:r w:rsidRPr="00FA1AF1">
        <w:rPr>
          <w:bCs/>
          <w:i/>
          <w:iCs/>
          <w:sz w:val="20"/>
        </w:rPr>
        <w:t xml:space="preserve"> a new 3GPP IoT technology, suitable for deployment in a 3GPP system, which relies on ultra-low complexity devices with ultra-low power consumption for the </w:t>
      </w:r>
      <w:r w:rsidRPr="00FA1AF1">
        <w:rPr>
          <w:b/>
          <w:i/>
          <w:iCs/>
          <w:sz w:val="20"/>
        </w:rPr>
        <w:t>very-low end IoT applications</w:t>
      </w:r>
      <w:r>
        <w:rPr>
          <w:bCs/>
          <w:sz w:val="20"/>
        </w:rPr>
        <w:t>. To reduce the complexity of the implementation for such very low end IoT device, we do not see the possibility to support multiple options for such device for the same feature based on different capabilities. To simplify the implementation</w:t>
      </w:r>
      <w:r w:rsidRPr="00897A19">
        <w:rPr>
          <w:bCs/>
          <w:sz w:val="20"/>
        </w:rPr>
        <w:t xml:space="preserve"> </w:t>
      </w:r>
      <w:r>
        <w:rPr>
          <w:bCs/>
          <w:sz w:val="20"/>
        </w:rPr>
        <w:t xml:space="preserve">for both device and Reader, all messages, features defined in AIoT MAC shall be mandatory </w:t>
      </w:r>
      <w:r>
        <w:rPr>
          <w:rFonts w:hint="eastAsia"/>
          <w:bCs/>
          <w:sz w:val="20"/>
        </w:rPr>
        <w:t>supp</w:t>
      </w:r>
      <w:r>
        <w:rPr>
          <w:bCs/>
          <w:sz w:val="20"/>
        </w:rPr>
        <w:t>ort.</w:t>
      </w:r>
    </w:p>
    <w:p w14:paraId="487FB257" w14:textId="77777777" w:rsidR="000D6CC1" w:rsidRPr="00293D86" w:rsidRDefault="000D6CC1" w:rsidP="000D6CC1">
      <w:pPr>
        <w:rPr>
          <w:b/>
          <w:i/>
          <w:iCs/>
          <w:sz w:val="20"/>
        </w:rPr>
      </w:pPr>
      <w:r w:rsidRPr="00293D86">
        <w:rPr>
          <w:b/>
          <w:i/>
          <w:iCs/>
          <w:sz w:val="20"/>
        </w:rPr>
        <w:t xml:space="preserve">Proposal </w:t>
      </w:r>
      <w:r w:rsidR="005B3F7E">
        <w:rPr>
          <w:b/>
          <w:i/>
          <w:iCs/>
          <w:sz w:val="20"/>
        </w:rPr>
        <w:t>10</w:t>
      </w:r>
      <w:r w:rsidRPr="00293D86">
        <w:rPr>
          <w:b/>
          <w:i/>
          <w:iCs/>
          <w:sz w:val="20"/>
        </w:rPr>
        <w:t xml:space="preserve">: </w:t>
      </w:r>
      <w:r w:rsidRPr="00B85A1A">
        <w:rPr>
          <w:b/>
          <w:i/>
          <w:iCs/>
          <w:sz w:val="20"/>
        </w:rPr>
        <w:t>Do not introduce capability exchange procedure in A</w:t>
      </w:r>
      <w:r>
        <w:rPr>
          <w:b/>
          <w:i/>
          <w:iCs/>
          <w:sz w:val="20"/>
        </w:rPr>
        <w:t>-</w:t>
      </w:r>
      <w:r w:rsidRPr="00B85A1A">
        <w:rPr>
          <w:b/>
          <w:i/>
          <w:iCs/>
          <w:sz w:val="20"/>
        </w:rPr>
        <w:t xml:space="preserve">IoT MAC. All messages, features defined in AIoT MAC shall be mandatory </w:t>
      </w:r>
      <w:r>
        <w:rPr>
          <w:b/>
          <w:i/>
          <w:iCs/>
          <w:sz w:val="20"/>
        </w:rPr>
        <w:t>support;</w:t>
      </w:r>
    </w:p>
    <w:p w14:paraId="65E995C2" w14:textId="77777777" w:rsidR="000D6CC1" w:rsidRDefault="000D6CC1" w:rsidP="000D6CC1">
      <w:pPr>
        <w:rPr>
          <w:bCs/>
          <w:sz w:val="20"/>
        </w:rPr>
      </w:pPr>
      <w:r>
        <w:rPr>
          <w:rFonts w:hint="eastAsia"/>
          <w:bCs/>
          <w:sz w:val="20"/>
        </w:rPr>
        <w:t>T</w:t>
      </w:r>
      <w:r>
        <w:rPr>
          <w:bCs/>
          <w:sz w:val="20"/>
        </w:rPr>
        <w:t>here were some discussions on whether to combine messages, e.g. same message for paging and command. To combine different purpose/functions in the same message, means lots of choice bit shall be added which will increase the overhead, and also increase the complexity of the implementation.</w:t>
      </w:r>
    </w:p>
    <w:p w14:paraId="4D2331BB" w14:textId="77777777" w:rsidR="000D6CC1" w:rsidRPr="000B1F7A" w:rsidRDefault="000D6CC1" w:rsidP="000D6CC1">
      <w:pPr>
        <w:rPr>
          <w:b/>
          <w:i/>
          <w:iCs/>
          <w:sz w:val="20"/>
        </w:rPr>
      </w:pPr>
      <w:r w:rsidRPr="000B1F7A">
        <w:rPr>
          <w:b/>
          <w:i/>
          <w:iCs/>
          <w:sz w:val="20"/>
        </w:rPr>
        <w:t xml:space="preserve">Proposal </w:t>
      </w:r>
      <w:r w:rsidR="005B3F7E">
        <w:rPr>
          <w:b/>
          <w:i/>
          <w:iCs/>
          <w:sz w:val="20"/>
        </w:rPr>
        <w:t>11</w:t>
      </w:r>
      <w:r w:rsidRPr="000B1F7A">
        <w:rPr>
          <w:b/>
          <w:i/>
          <w:iCs/>
          <w:sz w:val="20"/>
        </w:rPr>
        <w:t xml:space="preserve">: To </w:t>
      </w:r>
      <w:r>
        <w:rPr>
          <w:b/>
          <w:i/>
          <w:iCs/>
          <w:sz w:val="20"/>
        </w:rPr>
        <w:t>simplify the</w:t>
      </w:r>
      <w:r w:rsidRPr="000B1F7A">
        <w:rPr>
          <w:b/>
          <w:i/>
          <w:iCs/>
          <w:sz w:val="20"/>
        </w:rPr>
        <w:t xml:space="preserve"> device implementation, </w:t>
      </w:r>
      <w:r>
        <w:rPr>
          <w:b/>
          <w:i/>
          <w:iCs/>
          <w:sz w:val="20"/>
        </w:rPr>
        <w:t xml:space="preserve">RAN2 should </w:t>
      </w:r>
      <w:r w:rsidRPr="000B1F7A">
        <w:rPr>
          <w:b/>
          <w:i/>
          <w:iCs/>
          <w:sz w:val="20"/>
        </w:rPr>
        <w:t>avoid mixing multiple service functions in the same message based on choice, optional mechanism</w:t>
      </w:r>
      <w:r>
        <w:rPr>
          <w:b/>
          <w:i/>
          <w:iCs/>
          <w:sz w:val="20"/>
        </w:rPr>
        <w:t>. S</w:t>
      </w:r>
      <w:r w:rsidRPr="000B1F7A">
        <w:rPr>
          <w:b/>
          <w:i/>
          <w:iCs/>
          <w:sz w:val="20"/>
        </w:rPr>
        <w:t>eparate message</w:t>
      </w:r>
      <w:r>
        <w:rPr>
          <w:b/>
          <w:i/>
          <w:iCs/>
          <w:sz w:val="20"/>
        </w:rPr>
        <w:t>s are introduced</w:t>
      </w:r>
      <w:r w:rsidRPr="000B1F7A">
        <w:rPr>
          <w:b/>
          <w:i/>
          <w:iCs/>
          <w:sz w:val="20"/>
        </w:rPr>
        <w:t xml:space="preserve"> for </w:t>
      </w:r>
      <w:r>
        <w:rPr>
          <w:b/>
          <w:i/>
          <w:iCs/>
          <w:sz w:val="20"/>
        </w:rPr>
        <w:t xml:space="preserve">different service, e.g. </w:t>
      </w:r>
      <w:r w:rsidRPr="000B1F7A">
        <w:rPr>
          <w:b/>
          <w:i/>
          <w:iCs/>
          <w:sz w:val="20"/>
        </w:rPr>
        <w:t>Inventory request and command.</w:t>
      </w:r>
    </w:p>
    <w:p w14:paraId="5A37AF3E" w14:textId="77777777" w:rsidR="000D6CC1" w:rsidRPr="00403EB2" w:rsidRDefault="000D6CC1" w:rsidP="000D6CC1">
      <w:pPr>
        <w:rPr>
          <w:bCs/>
          <w:sz w:val="20"/>
        </w:rPr>
      </w:pPr>
      <w:r>
        <w:rPr>
          <w:bCs/>
          <w:sz w:val="20"/>
        </w:rPr>
        <w:t>To distinguish different function, service, message type shall be introduced for messages from the same direction (R2D or D2D) but for different services..</w:t>
      </w:r>
    </w:p>
    <w:p w14:paraId="254AD556" w14:textId="77777777" w:rsidR="000D6CC1" w:rsidRDefault="000D6CC1" w:rsidP="000D6CC1">
      <w:pPr>
        <w:rPr>
          <w:bCs/>
          <w:sz w:val="20"/>
        </w:rPr>
      </w:pPr>
      <w:r>
        <w:rPr>
          <w:bCs/>
          <w:sz w:val="20"/>
        </w:rPr>
        <w:t>For the new extension/changes introduced in future release, new messages shall be introduced instead of extending the existing message. Reserve bit defined in existing MAC is not needed for AIoT MAC. There are two options:</w:t>
      </w:r>
    </w:p>
    <w:p w14:paraId="42E708BA" w14:textId="77777777" w:rsidR="000D6CC1" w:rsidRPr="00FA1AF1" w:rsidRDefault="000D6CC1" w:rsidP="000D6CC1">
      <w:pPr>
        <w:rPr>
          <w:b/>
          <w:sz w:val="20"/>
        </w:rPr>
      </w:pPr>
      <w:r w:rsidRPr="00FA1AF1">
        <w:rPr>
          <w:rFonts w:hint="eastAsia"/>
          <w:b/>
          <w:sz w:val="20"/>
        </w:rPr>
        <w:t>O</w:t>
      </w:r>
      <w:r w:rsidRPr="00FA1AF1">
        <w:rPr>
          <w:b/>
          <w:sz w:val="20"/>
        </w:rPr>
        <w:t xml:space="preserve">ption 1: introduce version number in the AIoT MAC header. The message type can be reused if the purpose is same. </w:t>
      </w:r>
    </w:p>
    <w:p w14:paraId="3446A229" w14:textId="77777777" w:rsidR="000D6CC1" w:rsidRDefault="000D6CC1" w:rsidP="000D6CC1">
      <w:pPr>
        <w:rPr>
          <w:bCs/>
          <w:sz w:val="20"/>
        </w:rPr>
      </w:pPr>
      <w:r>
        <w:rPr>
          <w:rFonts w:hint="eastAsia"/>
          <w:bCs/>
          <w:sz w:val="20"/>
        </w:rPr>
        <w:t>F</w:t>
      </w:r>
      <w:r>
        <w:rPr>
          <w:bCs/>
          <w:sz w:val="20"/>
        </w:rPr>
        <w:t xml:space="preserve">or instance, 2 bits version number, and 00 for the messages introduced in Rel-19, and message type 0011 is used for Command Write. Then for the Command message introduced in Rel-20 with additional changes, version number shall be 01. </w:t>
      </w:r>
    </w:p>
    <w:p w14:paraId="14C7C987" w14:textId="77777777" w:rsidR="000D6CC1" w:rsidRDefault="000D6CC1" w:rsidP="000D6CC1">
      <w:pPr>
        <w:jc w:val="left"/>
        <w:rPr>
          <w:bCs/>
          <w:sz w:val="20"/>
        </w:rPr>
      </w:pPr>
      <w:r>
        <w:object w:dxaOrig="12811" w:dyaOrig="3097" w14:anchorId="1C02BF58">
          <v:shape id="_x0000_i1026" type="#_x0000_t75" style="width:472.8pt;height:114pt" o:ole="">
            <v:imagedata r:id="rId10" o:title=""/>
          </v:shape>
          <o:OLEObject Type="Embed" ProgID="Visio.Drawing.15" ShapeID="_x0000_i1026" DrawAspect="Content" ObjectID="_1804572021" r:id="rId11"/>
        </w:object>
      </w:r>
    </w:p>
    <w:p w14:paraId="4F8AF039" w14:textId="77777777" w:rsidR="000D6CC1" w:rsidRPr="00FA1AF1" w:rsidRDefault="000D6CC1" w:rsidP="000D6CC1">
      <w:pPr>
        <w:rPr>
          <w:b/>
          <w:sz w:val="20"/>
        </w:rPr>
      </w:pPr>
      <w:r w:rsidRPr="00FA1AF1">
        <w:rPr>
          <w:rFonts w:hint="eastAsia"/>
          <w:b/>
          <w:sz w:val="20"/>
        </w:rPr>
        <w:t>O</w:t>
      </w:r>
      <w:r w:rsidRPr="00FA1AF1">
        <w:rPr>
          <w:b/>
          <w:sz w:val="20"/>
        </w:rPr>
        <w:t>ption 2: distinguish messages</w:t>
      </w:r>
      <w:r>
        <w:rPr>
          <w:b/>
          <w:sz w:val="20"/>
        </w:rPr>
        <w:t xml:space="preserve"> introduced in different release</w:t>
      </w:r>
      <w:r w:rsidRPr="00FA1AF1">
        <w:rPr>
          <w:b/>
          <w:sz w:val="20"/>
        </w:rPr>
        <w:t xml:space="preserve"> based on </w:t>
      </w:r>
      <w:r>
        <w:rPr>
          <w:b/>
          <w:sz w:val="20"/>
        </w:rPr>
        <w:t xml:space="preserve">the </w:t>
      </w:r>
      <w:r w:rsidRPr="00FA1AF1">
        <w:rPr>
          <w:b/>
          <w:sz w:val="20"/>
        </w:rPr>
        <w:t xml:space="preserve">message type </w:t>
      </w:r>
    </w:p>
    <w:p w14:paraId="202E8CAE" w14:textId="77777777" w:rsidR="000D6CC1" w:rsidRDefault="000D6CC1" w:rsidP="000D6CC1">
      <w:pPr>
        <w:rPr>
          <w:bCs/>
          <w:sz w:val="20"/>
        </w:rPr>
      </w:pPr>
      <w:r>
        <w:object w:dxaOrig="11748" w:dyaOrig="3169" w14:anchorId="307342A0">
          <v:shape id="_x0000_i1027" type="#_x0000_t75" style="width:433.5pt;height:116.7pt" o:ole="">
            <v:imagedata r:id="rId12" o:title=""/>
          </v:shape>
          <o:OLEObject Type="Embed" ProgID="Visio.Drawing.15" ShapeID="_x0000_i1027" DrawAspect="Content" ObjectID="_1804572022" r:id="rId13"/>
        </w:object>
      </w:r>
    </w:p>
    <w:p w14:paraId="34D7BE1D" w14:textId="77777777" w:rsidR="000D6CC1" w:rsidRDefault="000D6CC1" w:rsidP="000D6CC1">
      <w:pPr>
        <w:rPr>
          <w:bCs/>
          <w:sz w:val="20"/>
        </w:rPr>
      </w:pPr>
      <w:r>
        <w:rPr>
          <w:rFonts w:hint="eastAsia"/>
          <w:bCs/>
          <w:sz w:val="20"/>
        </w:rPr>
        <w:t>O</w:t>
      </w:r>
      <w:r>
        <w:rPr>
          <w:bCs/>
          <w:sz w:val="20"/>
        </w:rPr>
        <w:t xml:space="preserve">ption 2 may lead less overhead compare to option 1. From readness perspective, the option 1 is cleaner considering the same message type can be reused. </w:t>
      </w:r>
    </w:p>
    <w:p w14:paraId="53A51C46" w14:textId="77777777" w:rsidR="000D6CC1" w:rsidRDefault="000D6CC1" w:rsidP="000D6CC1">
      <w:pPr>
        <w:rPr>
          <w:b/>
          <w:i/>
          <w:iCs/>
          <w:sz w:val="20"/>
        </w:rPr>
      </w:pPr>
      <w:r w:rsidRPr="00293D86">
        <w:rPr>
          <w:b/>
          <w:i/>
          <w:iCs/>
          <w:sz w:val="20"/>
        </w:rPr>
        <w:t xml:space="preserve">Proposal </w:t>
      </w:r>
      <w:r w:rsidR="005B3F7E">
        <w:rPr>
          <w:b/>
          <w:i/>
          <w:iCs/>
          <w:sz w:val="20"/>
        </w:rPr>
        <w:t>12</w:t>
      </w:r>
      <w:r w:rsidRPr="00293D86">
        <w:rPr>
          <w:b/>
          <w:i/>
          <w:iCs/>
          <w:sz w:val="20"/>
        </w:rPr>
        <w:t xml:space="preserve">: </w:t>
      </w:r>
      <w:r>
        <w:rPr>
          <w:b/>
          <w:i/>
          <w:iCs/>
          <w:sz w:val="20"/>
        </w:rPr>
        <w:t>Message type is introduced to distinguish messages</w:t>
      </w:r>
      <w:r w:rsidRPr="00B95C94">
        <w:t xml:space="preserve"> </w:t>
      </w:r>
      <w:r>
        <w:rPr>
          <w:b/>
          <w:i/>
          <w:iCs/>
          <w:sz w:val="20"/>
        </w:rPr>
        <w:t>for different function, service</w:t>
      </w:r>
      <w:r w:rsidRPr="00B95C94">
        <w:rPr>
          <w:b/>
          <w:i/>
          <w:iCs/>
          <w:sz w:val="20"/>
        </w:rPr>
        <w:t xml:space="preserve"> from the same direction</w:t>
      </w:r>
      <w:r>
        <w:rPr>
          <w:b/>
          <w:i/>
          <w:iCs/>
          <w:sz w:val="20"/>
        </w:rPr>
        <w:t xml:space="preserve"> </w:t>
      </w:r>
      <w:r w:rsidR="004E73F6">
        <w:rPr>
          <w:b/>
          <w:i/>
          <w:iCs/>
          <w:sz w:val="20"/>
        </w:rPr>
        <w:t>for R2D message.</w:t>
      </w:r>
      <w:r>
        <w:rPr>
          <w:b/>
          <w:i/>
          <w:iCs/>
          <w:sz w:val="20"/>
        </w:rPr>
        <w:t xml:space="preserve"> </w:t>
      </w:r>
      <w:r w:rsidRPr="00BC1247">
        <w:rPr>
          <w:b/>
          <w:i/>
          <w:iCs/>
          <w:sz w:val="20"/>
        </w:rPr>
        <w:t>New extension/changes</w:t>
      </w:r>
      <w:r>
        <w:rPr>
          <w:b/>
          <w:i/>
          <w:iCs/>
          <w:sz w:val="20"/>
        </w:rPr>
        <w:t xml:space="preserve"> introduced</w:t>
      </w:r>
      <w:r w:rsidRPr="00BC1247">
        <w:rPr>
          <w:b/>
          <w:i/>
          <w:iCs/>
          <w:sz w:val="20"/>
        </w:rPr>
        <w:t xml:space="preserve"> in future </w:t>
      </w:r>
      <w:r>
        <w:rPr>
          <w:b/>
          <w:i/>
          <w:iCs/>
          <w:sz w:val="20"/>
        </w:rPr>
        <w:t xml:space="preserve">release </w:t>
      </w:r>
      <w:r w:rsidRPr="00BC1247">
        <w:rPr>
          <w:b/>
          <w:i/>
          <w:iCs/>
          <w:sz w:val="20"/>
        </w:rPr>
        <w:t xml:space="preserve">shall be </w:t>
      </w:r>
      <w:r>
        <w:rPr>
          <w:b/>
          <w:i/>
          <w:iCs/>
          <w:sz w:val="20"/>
        </w:rPr>
        <w:t>supported</w:t>
      </w:r>
      <w:r w:rsidRPr="00BC1247">
        <w:rPr>
          <w:b/>
          <w:i/>
          <w:iCs/>
          <w:sz w:val="20"/>
        </w:rPr>
        <w:t xml:space="preserve"> based on new message</w:t>
      </w:r>
      <w:r>
        <w:rPr>
          <w:b/>
          <w:i/>
          <w:iCs/>
          <w:sz w:val="20"/>
        </w:rPr>
        <w:t xml:space="preserve"> with different version number. Reserve bit is not introduced in AIoT MAC. </w:t>
      </w:r>
    </w:p>
    <w:p w14:paraId="003A9D0C" w14:textId="77777777" w:rsidR="000D6CC1" w:rsidRDefault="000D6CC1" w:rsidP="000D6CC1">
      <w:pPr>
        <w:pStyle w:val="Heading3"/>
        <w:rPr>
          <w:lang w:val="en-US"/>
        </w:rPr>
      </w:pPr>
      <w:r w:rsidRPr="007B5BE8">
        <w:rPr>
          <w:rFonts w:hint="eastAsia"/>
          <w:lang w:val="en-US"/>
        </w:rPr>
        <w:lastRenderedPageBreak/>
        <w:t>2</w:t>
      </w:r>
      <w:r w:rsidRPr="007B5BE8">
        <w:rPr>
          <w:lang w:val="en-US"/>
        </w:rPr>
        <w:t>.</w:t>
      </w:r>
      <w:r>
        <w:rPr>
          <w:lang w:val="en-US"/>
        </w:rPr>
        <w:t>1</w:t>
      </w:r>
      <w:r w:rsidRPr="007B5BE8">
        <w:rPr>
          <w:lang w:val="en-US"/>
        </w:rPr>
        <w:t>.</w:t>
      </w:r>
      <w:r>
        <w:rPr>
          <w:lang w:val="en-US"/>
        </w:rPr>
        <w:t>2</w:t>
      </w:r>
      <w:r w:rsidRPr="007B5BE8">
        <w:rPr>
          <w:lang w:val="en-US"/>
        </w:rPr>
        <w:t xml:space="preserve"> </w:t>
      </w:r>
      <w:r>
        <w:rPr>
          <w:lang w:val="en-US"/>
        </w:rPr>
        <w:t>R2D MAC PDU design</w:t>
      </w:r>
    </w:p>
    <w:p w14:paraId="63A79340" w14:textId="77777777" w:rsidR="000D6CC1" w:rsidRPr="00AD30CD" w:rsidRDefault="000D6CC1" w:rsidP="000D6CC1">
      <w:pPr>
        <w:rPr>
          <w:sz w:val="20"/>
          <w:szCs w:val="16"/>
          <w:lang w:val="en-US"/>
        </w:rPr>
      </w:pPr>
      <w:r w:rsidRPr="00AD30CD">
        <w:rPr>
          <w:sz w:val="20"/>
          <w:szCs w:val="16"/>
          <w:lang w:val="en-US"/>
        </w:rPr>
        <w:t xml:space="preserve">In last meeting, we discussed the detailed design of R2D/D2R MAC PDU and achieved the following agreements. </w:t>
      </w:r>
    </w:p>
    <w:tbl>
      <w:tblPr>
        <w:tblW w:w="0" w:type="auto"/>
        <w:tblInd w:w="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4"/>
      </w:tblGrid>
      <w:tr w:rsidR="000D6CC1" w14:paraId="1F224C33" w14:textId="77777777" w:rsidTr="005F271E">
        <w:tc>
          <w:tcPr>
            <w:tcW w:w="8572" w:type="dxa"/>
            <w:shd w:val="clear" w:color="auto" w:fill="auto"/>
          </w:tcPr>
          <w:p w14:paraId="2EC8D971" w14:textId="77777777" w:rsidR="000D6CC1" w:rsidRPr="00794A23" w:rsidRDefault="000D6CC1" w:rsidP="005F271E">
            <w:pPr>
              <w:pStyle w:val="Doc-text2"/>
              <w:ind w:left="363"/>
              <w:rPr>
                <w:b/>
                <w:bCs/>
              </w:rPr>
            </w:pPr>
            <w:r w:rsidRPr="00794A23">
              <w:rPr>
                <w:b/>
                <w:bCs/>
              </w:rPr>
              <w:t>Agreements on MAC PDU format design</w:t>
            </w:r>
          </w:p>
          <w:p w14:paraId="6A4A8815" w14:textId="77777777" w:rsidR="000D6CC1" w:rsidRPr="00794A23" w:rsidRDefault="000D6CC1" w:rsidP="005F271E">
            <w:pPr>
              <w:pStyle w:val="Agreement"/>
              <w:numPr>
                <w:ilvl w:val="0"/>
                <w:numId w:val="9"/>
              </w:numPr>
              <w:ind w:left="360"/>
              <w:rPr>
                <w:b w:val="0"/>
                <w:bCs w:val="0"/>
              </w:rPr>
            </w:pPr>
            <w:r w:rsidRPr="00794A23">
              <w:rPr>
                <w:b w:val="0"/>
              </w:rPr>
              <w:t xml:space="preserve">Aim to design simple MAC PDU format design </w:t>
            </w:r>
          </w:p>
          <w:p w14:paraId="48538B22" w14:textId="77777777" w:rsidR="000D6CC1" w:rsidRPr="00794A23" w:rsidRDefault="000D6CC1" w:rsidP="005F271E">
            <w:pPr>
              <w:pStyle w:val="Agreement"/>
              <w:numPr>
                <w:ilvl w:val="0"/>
                <w:numId w:val="9"/>
              </w:numPr>
              <w:ind w:left="360"/>
              <w:rPr>
                <w:b w:val="0"/>
                <w:bCs w:val="0"/>
              </w:rPr>
            </w:pPr>
            <w:r w:rsidRPr="00794A23">
              <w:rPr>
                <w:b w:val="0"/>
              </w:rPr>
              <w:t>Support multiplexing of information for multiple devices in R2D message for msg2.  FFS others for multicast messages</w:t>
            </w:r>
          </w:p>
          <w:p w14:paraId="480D7AB5" w14:textId="77777777" w:rsidR="000D6CC1" w:rsidRPr="00794A23" w:rsidRDefault="000D6CC1" w:rsidP="005F271E">
            <w:pPr>
              <w:pStyle w:val="Agreement"/>
              <w:numPr>
                <w:ilvl w:val="0"/>
                <w:numId w:val="9"/>
              </w:numPr>
              <w:ind w:left="360"/>
              <w:rPr>
                <w:b w:val="0"/>
                <w:bCs w:val="0"/>
              </w:rPr>
            </w:pPr>
            <w:r w:rsidRPr="00794A23">
              <w:rPr>
                <w:b w:val="0"/>
              </w:rPr>
              <w:t xml:space="preserve">At least the following field are required for at least for R2D in the MAC header– message type, length for SDU and variable part(s).   </w:t>
            </w:r>
          </w:p>
          <w:p w14:paraId="4829460C" w14:textId="77777777" w:rsidR="000D6CC1" w:rsidRPr="00794A23" w:rsidRDefault="000D6CC1" w:rsidP="005F271E">
            <w:pPr>
              <w:pStyle w:val="Agreement"/>
              <w:numPr>
                <w:ilvl w:val="0"/>
                <w:numId w:val="9"/>
              </w:numPr>
              <w:ind w:left="360"/>
              <w:rPr>
                <w:b w:val="0"/>
                <w:bCs w:val="0"/>
              </w:rPr>
            </w:pPr>
            <w:r w:rsidRPr="00794A23">
              <w:rPr>
                <w:b w:val="0"/>
              </w:rPr>
              <w:t>FFS whether for D2R we need message type field, any length and need for padding</w:t>
            </w:r>
          </w:p>
          <w:p w14:paraId="72712175" w14:textId="77777777" w:rsidR="000D6CC1" w:rsidRDefault="000D6CC1" w:rsidP="005F271E">
            <w:pPr>
              <w:pStyle w:val="Doc-text2"/>
              <w:numPr>
                <w:ilvl w:val="0"/>
                <w:numId w:val="9"/>
              </w:numPr>
              <w:ind w:left="360"/>
            </w:pPr>
            <w:r>
              <w:t xml:space="preserve">Specify message types and contents.  As starting point consider the following MAC message types.  </w:t>
            </w:r>
          </w:p>
          <w:p w14:paraId="791D834E" w14:textId="77777777" w:rsidR="000D6CC1" w:rsidRDefault="000D6CC1" w:rsidP="005F271E">
            <w:pPr>
              <w:pStyle w:val="Doc-text2"/>
              <w:numPr>
                <w:ilvl w:val="2"/>
                <w:numId w:val="10"/>
              </w:numPr>
              <w:ind w:left="901"/>
            </w:pPr>
            <w:r>
              <w:t>R2D MAC PDU (Paging/R2D trigger (depending on agreement on WF))</w:t>
            </w:r>
          </w:p>
          <w:p w14:paraId="7C4346A3" w14:textId="77777777" w:rsidR="000D6CC1" w:rsidRDefault="000D6CC1" w:rsidP="005F271E">
            <w:pPr>
              <w:pStyle w:val="Doc-text2"/>
              <w:numPr>
                <w:ilvl w:val="2"/>
                <w:numId w:val="10"/>
              </w:numPr>
              <w:ind w:left="901"/>
            </w:pPr>
            <w:r>
              <w:t>D2R</w:t>
            </w:r>
            <w:r w:rsidRPr="00F140F8">
              <w:t xml:space="preserve"> MAC PDU (MSG1)</w:t>
            </w:r>
            <w:r>
              <w:t xml:space="preserve"> (FFS if this requires a MAC header or not)</w:t>
            </w:r>
            <w:r>
              <w:tab/>
            </w:r>
            <w:r>
              <w:tab/>
            </w:r>
          </w:p>
          <w:p w14:paraId="3BF9CC6F" w14:textId="77777777" w:rsidR="000D6CC1" w:rsidRDefault="000D6CC1" w:rsidP="005F271E">
            <w:pPr>
              <w:pStyle w:val="Doc-text2"/>
              <w:numPr>
                <w:ilvl w:val="2"/>
                <w:numId w:val="10"/>
              </w:numPr>
              <w:ind w:left="901"/>
            </w:pPr>
            <w:r>
              <w:t>R2D MAC PDU (MSG2)</w:t>
            </w:r>
          </w:p>
          <w:p w14:paraId="7924837B" w14:textId="77777777" w:rsidR="000D6CC1" w:rsidRDefault="000D6CC1" w:rsidP="005F271E">
            <w:pPr>
              <w:pStyle w:val="Doc-text2"/>
              <w:numPr>
                <w:ilvl w:val="2"/>
                <w:numId w:val="10"/>
              </w:numPr>
              <w:ind w:left="901"/>
            </w:pPr>
            <w:r>
              <w:t>D2R MAC PDU (MSG3 and data)</w:t>
            </w:r>
          </w:p>
          <w:p w14:paraId="08D4F8A1" w14:textId="77777777" w:rsidR="000D6CC1" w:rsidRDefault="000D6CC1" w:rsidP="005F271E">
            <w:pPr>
              <w:pStyle w:val="Doc-text2"/>
              <w:numPr>
                <w:ilvl w:val="2"/>
                <w:numId w:val="10"/>
              </w:numPr>
              <w:ind w:left="901"/>
            </w:pPr>
            <w:r>
              <w:t>R2D MAC PDU (R2D data)</w:t>
            </w:r>
          </w:p>
          <w:p w14:paraId="6D52DE2D" w14:textId="77777777" w:rsidR="000D6CC1" w:rsidRDefault="000D6CC1" w:rsidP="005F271E">
            <w:pPr>
              <w:pStyle w:val="Doc-text2"/>
              <w:numPr>
                <w:ilvl w:val="2"/>
                <w:numId w:val="10"/>
              </w:numPr>
              <w:ind w:left="901"/>
            </w:pPr>
            <w:r>
              <w:t xml:space="preserve">Other message types are FFS.  The message types may evolve based on functionality agreements.  </w:t>
            </w:r>
          </w:p>
        </w:tc>
      </w:tr>
    </w:tbl>
    <w:p w14:paraId="01D21114" w14:textId="77777777" w:rsidR="000D6CC1" w:rsidRPr="00DF7715" w:rsidRDefault="000D6CC1" w:rsidP="000D6CC1">
      <w:pPr>
        <w:pStyle w:val="Doc-text2"/>
      </w:pPr>
    </w:p>
    <w:p w14:paraId="72E5E9DB" w14:textId="77777777" w:rsidR="000D6CC1" w:rsidRPr="00C13F23" w:rsidRDefault="005B3F7E" w:rsidP="000D6CC1">
      <w:pPr>
        <w:rPr>
          <w:sz w:val="20"/>
          <w:szCs w:val="16"/>
        </w:rPr>
      </w:pPr>
      <w:r>
        <w:rPr>
          <w:sz w:val="20"/>
          <w:szCs w:val="16"/>
        </w:rPr>
        <w:t>RAN2 has</w:t>
      </w:r>
      <w:r w:rsidR="000D6CC1">
        <w:rPr>
          <w:sz w:val="20"/>
          <w:szCs w:val="16"/>
        </w:rPr>
        <w:t xml:space="preserve"> agreed to support the multiplexing of Msg2. While FFS </w:t>
      </w:r>
      <w:r w:rsidR="000D6CC1" w:rsidRPr="00C13F23">
        <w:rPr>
          <w:bCs/>
          <w:sz w:val="20"/>
          <w:szCs w:val="16"/>
        </w:rPr>
        <w:t>others for multicast messages</w:t>
      </w:r>
      <w:r w:rsidR="000D6CC1">
        <w:rPr>
          <w:sz w:val="20"/>
          <w:szCs w:val="16"/>
        </w:rPr>
        <w:t xml:space="preserve">. </w:t>
      </w:r>
      <w:r>
        <w:rPr>
          <w:sz w:val="20"/>
          <w:szCs w:val="16"/>
        </w:rPr>
        <w:t>In</w:t>
      </w:r>
      <w:r w:rsidR="000D6CC1">
        <w:rPr>
          <w:sz w:val="20"/>
          <w:szCs w:val="16"/>
        </w:rPr>
        <w:t xml:space="preserve"> last </w:t>
      </w:r>
      <w:r>
        <w:rPr>
          <w:sz w:val="20"/>
          <w:szCs w:val="16"/>
        </w:rPr>
        <w:t xml:space="preserve">RAN2 </w:t>
      </w:r>
      <w:r w:rsidR="000D6CC1">
        <w:rPr>
          <w:sz w:val="20"/>
          <w:szCs w:val="16"/>
        </w:rPr>
        <w:t xml:space="preserve">meeting, </w:t>
      </w:r>
      <w:r>
        <w:rPr>
          <w:sz w:val="20"/>
          <w:szCs w:val="16"/>
        </w:rPr>
        <w:t>RAN2 has</w:t>
      </w:r>
      <w:r w:rsidR="000D6CC1">
        <w:rPr>
          <w:sz w:val="20"/>
          <w:szCs w:val="16"/>
        </w:rPr>
        <w:t xml:space="preserve"> agreed to support NACK based </w:t>
      </w:r>
      <w:r w:rsidR="000D6CC1">
        <w:rPr>
          <w:bCs/>
          <w:sz w:val="20"/>
        </w:rPr>
        <w:t xml:space="preserve">feedback to trigger re-access at least for Msg3. </w:t>
      </w:r>
    </w:p>
    <w:p w14:paraId="79495C3C" w14:textId="77777777" w:rsidR="000D6CC1" w:rsidRPr="00DF4B07" w:rsidRDefault="000D6CC1" w:rsidP="000D6CC1">
      <w:pPr>
        <w:pStyle w:val="Agreement"/>
        <w:tabs>
          <w:tab w:val="num" w:pos="1619"/>
        </w:tabs>
        <w:ind w:left="1619"/>
        <w:rPr>
          <w:rFonts w:ascii="Times New Roman" w:hAnsi="Times New Roman" w:cs="Times New Roman"/>
          <w:b w:val="0"/>
          <w:bCs w:val="0"/>
          <w:i/>
          <w:iCs/>
        </w:rPr>
      </w:pPr>
      <w:r w:rsidRPr="00DF4B07">
        <w:rPr>
          <w:rFonts w:ascii="Times New Roman" w:hAnsi="Times New Roman" w:cs="Times New Roman"/>
          <w:b w:val="0"/>
          <w:bCs w:val="0"/>
          <w:i/>
          <w:iCs/>
        </w:rPr>
        <w:t>NACK based mechanism is supported for D2R messages to determine re-access for at least msg3.  FFS details including whether we need a timer or explicit message and when reader sends feedback</w:t>
      </w:r>
    </w:p>
    <w:p w14:paraId="0E646D4D" w14:textId="77777777" w:rsidR="000D6CC1" w:rsidRPr="004315EE" w:rsidRDefault="000D6CC1" w:rsidP="000D6CC1">
      <w:pPr>
        <w:rPr>
          <w:sz w:val="20"/>
          <w:szCs w:val="16"/>
          <w:lang w:val="en-US"/>
        </w:rPr>
      </w:pPr>
      <w:r>
        <w:rPr>
          <w:sz w:val="20"/>
          <w:szCs w:val="16"/>
          <w:lang w:val="en-US"/>
        </w:rPr>
        <w:t xml:space="preserve">Considering RAN1 agreed to support </w:t>
      </w:r>
      <w:r w:rsidR="005B3F7E">
        <w:rPr>
          <w:sz w:val="20"/>
          <w:szCs w:val="16"/>
          <w:lang w:val="en-US"/>
        </w:rPr>
        <w:t>FDMA of D2R transmissions for</w:t>
      </w:r>
      <w:r>
        <w:rPr>
          <w:sz w:val="20"/>
          <w:szCs w:val="16"/>
          <w:lang w:val="en-US"/>
        </w:rPr>
        <w:t xml:space="preserve"> Msg3</w:t>
      </w:r>
      <w:r w:rsidR="005B3F7E">
        <w:rPr>
          <w:sz w:val="20"/>
          <w:szCs w:val="16"/>
          <w:lang w:val="en-US"/>
        </w:rPr>
        <w:t xml:space="preserve"> from multiple devices, to</w:t>
      </w:r>
      <w:r w:rsidR="005B3F7E" w:rsidRPr="005B3F7E">
        <w:rPr>
          <w:sz w:val="20"/>
          <w:szCs w:val="16"/>
          <w:lang w:val="en-US"/>
        </w:rPr>
        <w:t xml:space="preserve"> respond the failure of multiple devices, </w:t>
      </w:r>
      <w:r>
        <w:rPr>
          <w:sz w:val="20"/>
          <w:szCs w:val="16"/>
          <w:lang w:val="en-US"/>
        </w:rPr>
        <w:t>it makes sense to support the multiplexing of NACK feedback, similar as multiplexing of Msg2. In addition, to support the multiplexing of NACK feedback, a new R2D MAC PDU (NACK feedback) should be defined, similar as R2D MAC PDU (Msg2)</w:t>
      </w:r>
    </w:p>
    <w:p w14:paraId="3DC1CE0F" w14:textId="77777777" w:rsidR="000D6CC1" w:rsidRDefault="000D6CC1" w:rsidP="000D6CC1">
      <w:pPr>
        <w:pStyle w:val="Agreement"/>
        <w:tabs>
          <w:tab w:val="num" w:pos="1619"/>
        </w:tabs>
        <w:ind w:left="1619"/>
        <w:rPr>
          <w:rFonts w:ascii="Times New Roman" w:hAnsi="Times New Roman" w:cs="Times New Roman"/>
          <w:b w:val="0"/>
          <w:bCs w:val="0"/>
          <w:i/>
          <w:iCs/>
        </w:rPr>
      </w:pPr>
      <w:r w:rsidRPr="004315EE">
        <w:rPr>
          <w:rFonts w:ascii="Times New Roman" w:hAnsi="Times New Roman" w:cs="Times New Roman"/>
          <w:b w:val="0"/>
          <w:bCs w:val="0"/>
          <w:i/>
          <w:iCs/>
        </w:rPr>
        <w:t>Support FDMA of D2R transmissions for Msg3 from multiple devices in response to a PRDCH for Msg2 transmission corresponding to multiple Msg1 during access procedure.</w:t>
      </w:r>
    </w:p>
    <w:p w14:paraId="4F0AD9EF" w14:textId="77777777" w:rsidR="000D6CC1" w:rsidRPr="004315EE" w:rsidRDefault="000D6CC1" w:rsidP="000D6CC1">
      <w:pPr>
        <w:pStyle w:val="Agreement"/>
        <w:numPr>
          <w:ilvl w:val="0"/>
          <w:numId w:val="0"/>
        </w:numPr>
        <w:ind w:left="1619"/>
        <w:rPr>
          <w:rFonts w:ascii="Times New Roman" w:hAnsi="Times New Roman" w:cs="Times New Roman"/>
          <w:b w:val="0"/>
          <w:bCs w:val="0"/>
          <w:i/>
          <w:iCs/>
        </w:rPr>
      </w:pPr>
    </w:p>
    <w:p w14:paraId="6E578069" w14:textId="77777777" w:rsidR="000D6CC1" w:rsidRDefault="000D6CC1" w:rsidP="000D6CC1">
      <w:pPr>
        <w:rPr>
          <w:b/>
          <w:i/>
          <w:iCs/>
          <w:sz w:val="20"/>
        </w:rPr>
      </w:pPr>
      <w:r w:rsidRPr="00293D86">
        <w:rPr>
          <w:b/>
          <w:i/>
          <w:iCs/>
          <w:sz w:val="20"/>
        </w:rPr>
        <w:t xml:space="preserve">Proposal </w:t>
      </w:r>
      <w:r w:rsidR="005B3F7E">
        <w:rPr>
          <w:b/>
          <w:i/>
          <w:iCs/>
          <w:sz w:val="20"/>
        </w:rPr>
        <w:t>13</w:t>
      </w:r>
      <w:r w:rsidRPr="00293D86">
        <w:rPr>
          <w:b/>
          <w:i/>
          <w:iCs/>
          <w:sz w:val="20"/>
        </w:rPr>
        <w:t xml:space="preserve">: </w:t>
      </w:r>
      <w:r>
        <w:rPr>
          <w:b/>
          <w:i/>
          <w:iCs/>
          <w:sz w:val="20"/>
        </w:rPr>
        <w:t xml:space="preserve">Multiplexing of NACK feedback is supported and a new R2D MAC PDU (NACK feedback) is defined. Send LS to RAN1 to inform them of this conclusion. </w:t>
      </w:r>
    </w:p>
    <w:p w14:paraId="2DE62D23" w14:textId="77777777" w:rsidR="000D6CC1" w:rsidRDefault="000D6CC1" w:rsidP="000D6CC1">
      <w:pPr>
        <w:pStyle w:val="Heading3"/>
        <w:rPr>
          <w:lang w:val="en-US"/>
        </w:rPr>
      </w:pPr>
      <w:r w:rsidRPr="007B5BE8">
        <w:rPr>
          <w:rFonts w:hint="eastAsia"/>
          <w:lang w:val="en-US"/>
        </w:rPr>
        <w:t>2</w:t>
      </w:r>
      <w:r w:rsidRPr="007B5BE8">
        <w:rPr>
          <w:lang w:val="en-US"/>
        </w:rPr>
        <w:t>.</w:t>
      </w:r>
      <w:r>
        <w:rPr>
          <w:lang w:val="en-US"/>
        </w:rPr>
        <w:t>1</w:t>
      </w:r>
      <w:r w:rsidRPr="007B5BE8">
        <w:rPr>
          <w:lang w:val="en-US"/>
        </w:rPr>
        <w:t>.</w:t>
      </w:r>
      <w:r>
        <w:rPr>
          <w:lang w:val="en-US"/>
        </w:rPr>
        <w:t>3</w:t>
      </w:r>
      <w:r w:rsidRPr="007B5BE8">
        <w:rPr>
          <w:lang w:val="en-US"/>
        </w:rPr>
        <w:t xml:space="preserve"> </w:t>
      </w:r>
      <w:r>
        <w:rPr>
          <w:lang w:val="en-US"/>
        </w:rPr>
        <w:t>D2R MAC PDU design</w:t>
      </w:r>
    </w:p>
    <w:p w14:paraId="725E6E41" w14:textId="77777777" w:rsidR="000D6CC1" w:rsidRDefault="000D6CC1" w:rsidP="000D6CC1">
      <w:pPr>
        <w:rPr>
          <w:sz w:val="20"/>
          <w:szCs w:val="16"/>
        </w:rPr>
      </w:pPr>
      <w:r>
        <w:rPr>
          <w:sz w:val="20"/>
          <w:szCs w:val="16"/>
        </w:rPr>
        <w:t xml:space="preserve">Based on the above agreement, currently there are two types of D2R MAC PDU, i.e., </w:t>
      </w:r>
      <w:r w:rsidRPr="00101C18">
        <w:rPr>
          <w:sz w:val="20"/>
          <w:szCs w:val="16"/>
        </w:rPr>
        <w:t xml:space="preserve">D2R MAC PDU (MSG1) </w:t>
      </w:r>
      <w:r>
        <w:rPr>
          <w:sz w:val="20"/>
          <w:szCs w:val="16"/>
        </w:rPr>
        <w:t xml:space="preserve">and </w:t>
      </w:r>
      <w:r w:rsidRPr="00101C18">
        <w:rPr>
          <w:sz w:val="20"/>
          <w:szCs w:val="16"/>
        </w:rPr>
        <w:t>D2R MAC PDU (MSG3 and data)</w:t>
      </w:r>
      <w:r>
        <w:rPr>
          <w:sz w:val="20"/>
          <w:szCs w:val="16"/>
        </w:rPr>
        <w:t>. Regarding whether to support MAC header for Msg1 MAC PDU, we think there is no need to add a MAC header for Msg1 MAC PDU due to</w:t>
      </w:r>
    </w:p>
    <w:p w14:paraId="2BB8ABF3" w14:textId="77777777" w:rsidR="000D6CC1" w:rsidRDefault="000D6CC1" w:rsidP="000D6CC1">
      <w:pPr>
        <w:numPr>
          <w:ilvl w:val="0"/>
          <w:numId w:val="11"/>
        </w:numPr>
        <w:rPr>
          <w:sz w:val="20"/>
          <w:szCs w:val="16"/>
        </w:rPr>
      </w:pPr>
      <w:r>
        <w:rPr>
          <w:sz w:val="20"/>
          <w:szCs w:val="16"/>
        </w:rPr>
        <w:t>The message size of Msg 1 is fixed, i.e., 16 bits, length field is not needed.</w:t>
      </w:r>
    </w:p>
    <w:p w14:paraId="66A95853" w14:textId="77777777" w:rsidR="000D6CC1" w:rsidRDefault="000D6CC1" w:rsidP="000D6CC1">
      <w:pPr>
        <w:numPr>
          <w:ilvl w:val="0"/>
          <w:numId w:val="11"/>
        </w:numPr>
        <w:rPr>
          <w:sz w:val="20"/>
          <w:szCs w:val="16"/>
        </w:rPr>
      </w:pPr>
      <w:r>
        <w:rPr>
          <w:sz w:val="20"/>
          <w:szCs w:val="16"/>
        </w:rPr>
        <w:t xml:space="preserve">The Msg1 is transmitted </w:t>
      </w:r>
      <w:r w:rsidRPr="00B15C71">
        <w:rPr>
          <w:sz w:val="20"/>
          <w:szCs w:val="16"/>
        </w:rPr>
        <w:t>via common resources configured by the reader dedicated for RACH</w:t>
      </w:r>
      <w:r>
        <w:rPr>
          <w:sz w:val="20"/>
          <w:szCs w:val="16"/>
        </w:rPr>
        <w:t xml:space="preserve">, the reader is able to distinguish </w:t>
      </w:r>
      <w:r w:rsidR="005B3F7E">
        <w:rPr>
          <w:sz w:val="20"/>
          <w:szCs w:val="16"/>
        </w:rPr>
        <w:t xml:space="preserve">whether </w:t>
      </w:r>
      <w:r>
        <w:rPr>
          <w:sz w:val="20"/>
          <w:szCs w:val="16"/>
        </w:rPr>
        <w:t xml:space="preserve">it is a Msg1 MAC PDU according to the resource where the MAC PDU is received, message type is not needed. </w:t>
      </w:r>
    </w:p>
    <w:p w14:paraId="09AE5A32" w14:textId="77777777" w:rsidR="000D6CC1" w:rsidRDefault="000D6CC1" w:rsidP="000D6CC1">
      <w:pPr>
        <w:rPr>
          <w:sz w:val="20"/>
          <w:szCs w:val="16"/>
        </w:rPr>
      </w:pPr>
      <w:r>
        <w:rPr>
          <w:sz w:val="20"/>
          <w:szCs w:val="16"/>
        </w:rPr>
        <w:t xml:space="preserve">Therefore, for D2R MAC PDU (Msg1), the MAC header is not needed. </w:t>
      </w:r>
    </w:p>
    <w:p w14:paraId="00C6F52D" w14:textId="77777777" w:rsidR="000D6CC1" w:rsidRDefault="000D6CC1" w:rsidP="000D6CC1">
      <w:pPr>
        <w:rPr>
          <w:sz w:val="20"/>
          <w:szCs w:val="16"/>
        </w:rPr>
      </w:pPr>
      <w:r w:rsidRPr="00293D86">
        <w:rPr>
          <w:b/>
          <w:i/>
          <w:iCs/>
          <w:sz w:val="20"/>
        </w:rPr>
        <w:t xml:space="preserve">Proposal </w:t>
      </w:r>
      <w:r w:rsidR="00E64163">
        <w:rPr>
          <w:b/>
          <w:i/>
          <w:iCs/>
          <w:sz w:val="20"/>
        </w:rPr>
        <w:t>14</w:t>
      </w:r>
      <w:r>
        <w:rPr>
          <w:b/>
          <w:i/>
          <w:iCs/>
          <w:sz w:val="20"/>
        </w:rPr>
        <w:t>: RAN2 to confirm MAC header is not needed for D2R MAC PDU (Msg1).</w:t>
      </w:r>
    </w:p>
    <w:p w14:paraId="6BB87DFC" w14:textId="77777777" w:rsidR="000D6CC1" w:rsidRDefault="000D6CC1" w:rsidP="000D6CC1">
      <w:pPr>
        <w:rPr>
          <w:sz w:val="20"/>
          <w:szCs w:val="16"/>
        </w:rPr>
      </w:pPr>
      <w:r>
        <w:rPr>
          <w:sz w:val="20"/>
          <w:szCs w:val="16"/>
        </w:rPr>
        <w:t>I</w:t>
      </w:r>
      <w:r>
        <w:rPr>
          <w:bCs/>
          <w:sz w:val="20"/>
        </w:rPr>
        <w:t xml:space="preserve">n last meeting, we have an FFS on </w:t>
      </w:r>
      <w:r w:rsidRPr="0020750A">
        <w:rPr>
          <w:bCs/>
          <w:sz w:val="20"/>
        </w:rPr>
        <w:t>whether we need message type field, any length and need for padding</w:t>
      </w:r>
      <w:r>
        <w:rPr>
          <w:bCs/>
          <w:sz w:val="20"/>
        </w:rPr>
        <w:t xml:space="preserve">. As we analysed above, the resource for the transmission of </w:t>
      </w:r>
      <w:r w:rsidRPr="00101C18">
        <w:rPr>
          <w:sz w:val="20"/>
          <w:szCs w:val="16"/>
        </w:rPr>
        <w:t xml:space="preserve">D2R MAC PDU (MSG1) </w:t>
      </w:r>
      <w:r>
        <w:rPr>
          <w:sz w:val="20"/>
          <w:szCs w:val="16"/>
        </w:rPr>
        <w:t xml:space="preserve">is a common resource for RACH while the resource for the transmission of </w:t>
      </w:r>
      <w:r w:rsidRPr="00101C18">
        <w:rPr>
          <w:sz w:val="20"/>
          <w:szCs w:val="16"/>
        </w:rPr>
        <w:t>D2R MAC PDU (MSG3 and data)</w:t>
      </w:r>
      <w:r>
        <w:rPr>
          <w:sz w:val="20"/>
          <w:szCs w:val="16"/>
        </w:rPr>
        <w:t xml:space="preserve"> is a dedicated resource. Since both the common resource and dedicated resource </w:t>
      </w:r>
      <w:r w:rsidR="00E64163">
        <w:rPr>
          <w:sz w:val="20"/>
          <w:szCs w:val="16"/>
        </w:rPr>
        <w:t>are</w:t>
      </w:r>
      <w:r>
        <w:rPr>
          <w:sz w:val="20"/>
          <w:szCs w:val="16"/>
        </w:rPr>
        <w:t xml:space="preserve"> under the reader’s control, the reader should be able to separate them, then based on the resource </w:t>
      </w:r>
      <w:r>
        <w:rPr>
          <w:sz w:val="20"/>
          <w:szCs w:val="16"/>
        </w:rPr>
        <w:lastRenderedPageBreak/>
        <w:t xml:space="preserve">where a D2R MAC PDU is received, the reader is able to distinguish whether it is a Msg 1 or Msg3/data. From this perspective, there is no need to </w:t>
      </w:r>
      <w:r w:rsidR="009C43CD">
        <w:rPr>
          <w:sz w:val="20"/>
          <w:szCs w:val="16"/>
        </w:rPr>
        <w:t>introduce</w:t>
      </w:r>
      <w:r>
        <w:rPr>
          <w:sz w:val="20"/>
          <w:szCs w:val="16"/>
        </w:rPr>
        <w:t xml:space="preserve"> the message type for D2R MAC PDU. </w:t>
      </w:r>
    </w:p>
    <w:p w14:paraId="1FC6270F" w14:textId="77777777" w:rsidR="000D6CC1" w:rsidRDefault="000D6CC1" w:rsidP="000D6CC1">
      <w:pPr>
        <w:rPr>
          <w:b/>
          <w:i/>
          <w:iCs/>
          <w:sz w:val="20"/>
        </w:rPr>
      </w:pPr>
      <w:r w:rsidRPr="00293D86">
        <w:rPr>
          <w:b/>
          <w:i/>
          <w:iCs/>
          <w:sz w:val="20"/>
        </w:rPr>
        <w:t xml:space="preserve">Proposal </w:t>
      </w:r>
      <w:r w:rsidR="00E64163">
        <w:rPr>
          <w:b/>
          <w:i/>
          <w:iCs/>
          <w:sz w:val="20"/>
        </w:rPr>
        <w:t>1</w:t>
      </w:r>
      <w:r w:rsidR="00CA75B1">
        <w:rPr>
          <w:b/>
          <w:i/>
          <w:iCs/>
          <w:sz w:val="20"/>
        </w:rPr>
        <w:t>5</w:t>
      </w:r>
      <w:r>
        <w:rPr>
          <w:b/>
          <w:i/>
          <w:iCs/>
          <w:sz w:val="20"/>
        </w:rPr>
        <w:t xml:space="preserve">: RAN2 to confirm message type is </w:t>
      </w:r>
      <w:r w:rsidR="009C43CD">
        <w:rPr>
          <w:b/>
          <w:i/>
          <w:iCs/>
          <w:sz w:val="20"/>
        </w:rPr>
        <w:t>not introduced</w:t>
      </w:r>
      <w:r>
        <w:rPr>
          <w:b/>
          <w:i/>
          <w:iCs/>
          <w:sz w:val="20"/>
        </w:rPr>
        <w:t xml:space="preserve"> for D2R MAC PDU.</w:t>
      </w:r>
    </w:p>
    <w:p w14:paraId="0FD528DE" w14:textId="77777777" w:rsidR="000D6CC1" w:rsidRDefault="000D6CC1" w:rsidP="000D6CC1">
      <w:pPr>
        <w:rPr>
          <w:sz w:val="20"/>
          <w:szCs w:val="16"/>
        </w:rPr>
      </w:pPr>
      <w:r>
        <w:rPr>
          <w:bCs/>
          <w:sz w:val="20"/>
        </w:rPr>
        <w:t>The next is</w:t>
      </w:r>
      <w:r w:rsidRPr="003F2E1A">
        <w:rPr>
          <w:sz w:val="20"/>
          <w:szCs w:val="16"/>
        </w:rPr>
        <w:t>sue is whether we need length/padding/byte alignment.</w:t>
      </w:r>
      <w:r>
        <w:rPr>
          <w:sz w:val="20"/>
          <w:szCs w:val="16"/>
        </w:rPr>
        <w:t xml:space="preserve"> From the device complexity perspective, the more things to add, the more complexity/power consumption to have. Therefore, for such low-cost device, there should be no requirement on byte alignment. Regarding padding or length field, we can discuss case by case. For the D2R MAC PDU (Msg1), considering it has fixed size, no need to support length field or padding. For the D2R MAC PDU (Msg3), considering Msg3 is used to contain the device ID</w:t>
      </w:r>
      <w:r w:rsidRPr="0043678D">
        <w:rPr>
          <w:bCs/>
          <w:sz w:val="20"/>
        </w:rPr>
        <w:t xml:space="preserve"> </w:t>
      </w:r>
      <w:r>
        <w:rPr>
          <w:bCs/>
          <w:sz w:val="20"/>
        </w:rPr>
        <w:t xml:space="preserve">or temporary device ID, of which the message size is fixed and limited, e.g., 128 or 96 bits designed/specified in SA2, there is no need to support length field or padding. For the D2R MAC PDU (data), if </w:t>
      </w:r>
      <w:r>
        <w:rPr>
          <w:sz w:val="20"/>
          <w:szCs w:val="16"/>
        </w:rPr>
        <w:t xml:space="preserve">the reader obtains the Msg size from CN or the device; the reader should be able to allocate a proper resource with suitable TBS for each segment, and the reader is able to derive the length of the D2R based on the allocated resource/TBS, which means length field or padding is not needed. </w:t>
      </w:r>
      <w:r w:rsidR="00E64163">
        <w:rPr>
          <w:sz w:val="20"/>
          <w:szCs w:val="16"/>
        </w:rPr>
        <w:t xml:space="preserve">However it is also related to RAN1 design on granularity of TBS. </w:t>
      </w:r>
      <w:r>
        <w:rPr>
          <w:sz w:val="20"/>
          <w:szCs w:val="16"/>
        </w:rPr>
        <w:t xml:space="preserve">We can further check with RAN1 </w:t>
      </w:r>
      <w:r w:rsidR="009C43CD">
        <w:rPr>
          <w:sz w:val="20"/>
          <w:szCs w:val="16"/>
        </w:rPr>
        <w:t>whether</w:t>
      </w:r>
      <w:r>
        <w:rPr>
          <w:sz w:val="20"/>
          <w:szCs w:val="16"/>
        </w:rPr>
        <w:t xml:space="preserve"> </w:t>
      </w:r>
      <w:r w:rsidR="009C43CD">
        <w:rPr>
          <w:sz w:val="20"/>
          <w:szCs w:val="16"/>
        </w:rPr>
        <w:t>they have</w:t>
      </w:r>
      <w:r>
        <w:rPr>
          <w:sz w:val="20"/>
          <w:szCs w:val="16"/>
        </w:rPr>
        <w:t xml:space="preserve"> any concern</w:t>
      </w:r>
      <w:r w:rsidR="009C43CD">
        <w:rPr>
          <w:sz w:val="20"/>
          <w:szCs w:val="16"/>
        </w:rPr>
        <w:t xml:space="preserve"> or not</w:t>
      </w:r>
      <w:r>
        <w:rPr>
          <w:sz w:val="20"/>
          <w:szCs w:val="16"/>
        </w:rPr>
        <w:t xml:space="preserve">. </w:t>
      </w:r>
    </w:p>
    <w:p w14:paraId="7F8D8BE2" w14:textId="77777777" w:rsidR="000D6CC1" w:rsidRDefault="000D6CC1" w:rsidP="000D6CC1">
      <w:pPr>
        <w:rPr>
          <w:b/>
          <w:i/>
          <w:iCs/>
          <w:sz w:val="20"/>
        </w:rPr>
      </w:pPr>
      <w:r w:rsidRPr="00293D86">
        <w:rPr>
          <w:b/>
          <w:i/>
          <w:iCs/>
          <w:sz w:val="20"/>
        </w:rPr>
        <w:t xml:space="preserve">Proposal </w:t>
      </w:r>
      <w:r>
        <w:rPr>
          <w:b/>
          <w:i/>
          <w:iCs/>
          <w:sz w:val="20"/>
        </w:rPr>
        <w:t>1</w:t>
      </w:r>
      <w:r w:rsidR="00CA75B1">
        <w:rPr>
          <w:b/>
          <w:i/>
          <w:iCs/>
          <w:sz w:val="20"/>
        </w:rPr>
        <w:t>6</w:t>
      </w:r>
      <w:r>
        <w:rPr>
          <w:b/>
          <w:i/>
          <w:iCs/>
          <w:sz w:val="20"/>
        </w:rPr>
        <w:t>: For D2R MAC PDU, RAN2 to confirm the following and check with RAN1 if</w:t>
      </w:r>
      <w:r w:rsidR="009C43CD">
        <w:rPr>
          <w:b/>
          <w:i/>
          <w:iCs/>
          <w:sz w:val="20"/>
        </w:rPr>
        <w:t xml:space="preserve"> they have</w:t>
      </w:r>
      <w:r>
        <w:rPr>
          <w:b/>
          <w:i/>
          <w:iCs/>
          <w:sz w:val="20"/>
        </w:rPr>
        <w:t xml:space="preserve"> any concern</w:t>
      </w:r>
    </w:p>
    <w:p w14:paraId="743C68FD" w14:textId="77777777" w:rsidR="000D6CC1" w:rsidRDefault="000D6CC1" w:rsidP="000D6CC1">
      <w:pPr>
        <w:numPr>
          <w:ilvl w:val="0"/>
          <w:numId w:val="12"/>
        </w:numPr>
        <w:rPr>
          <w:b/>
          <w:i/>
          <w:iCs/>
          <w:sz w:val="20"/>
        </w:rPr>
      </w:pPr>
      <w:r>
        <w:rPr>
          <w:b/>
          <w:i/>
          <w:iCs/>
          <w:sz w:val="20"/>
        </w:rPr>
        <w:t>Byte alignment is not needed</w:t>
      </w:r>
    </w:p>
    <w:p w14:paraId="4C94B6E8" w14:textId="77777777" w:rsidR="000D6CC1" w:rsidRDefault="000D6CC1" w:rsidP="000D6CC1">
      <w:pPr>
        <w:numPr>
          <w:ilvl w:val="0"/>
          <w:numId w:val="12"/>
        </w:numPr>
        <w:rPr>
          <w:b/>
          <w:i/>
          <w:iCs/>
          <w:sz w:val="20"/>
        </w:rPr>
      </w:pPr>
      <w:r>
        <w:rPr>
          <w:b/>
          <w:i/>
          <w:iCs/>
          <w:sz w:val="20"/>
        </w:rPr>
        <w:t>Padding is not needed</w:t>
      </w:r>
    </w:p>
    <w:p w14:paraId="0039CC02" w14:textId="77777777" w:rsidR="000D6CC1" w:rsidRPr="00AD18B4" w:rsidRDefault="000D6CC1" w:rsidP="000D6CC1">
      <w:pPr>
        <w:numPr>
          <w:ilvl w:val="0"/>
          <w:numId w:val="12"/>
        </w:numPr>
        <w:rPr>
          <w:b/>
          <w:i/>
          <w:iCs/>
          <w:sz w:val="20"/>
        </w:rPr>
      </w:pPr>
      <w:r>
        <w:rPr>
          <w:b/>
          <w:i/>
          <w:iCs/>
          <w:sz w:val="20"/>
        </w:rPr>
        <w:t>Length field is not needed</w:t>
      </w:r>
    </w:p>
    <w:p w14:paraId="44542784" w14:textId="77777777" w:rsidR="000D6CC1" w:rsidRPr="005C5BE7" w:rsidRDefault="000D6CC1" w:rsidP="00A41778">
      <w:pPr>
        <w:rPr>
          <w:b/>
          <w:i/>
          <w:iCs/>
          <w:sz w:val="20"/>
        </w:rPr>
      </w:pPr>
    </w:p>
    <w:p w14:paraId="6B7CD509" w14:textId="77777777" w:rsidR="00B7019C" w:rsidRPr="00530BDD" w:rsidRDefault="00B7019C" w:rsidP="001E42F8">
      <w:pPr>
        <w:pStyle w:val="Heading1"/>
        <w:numPr>
          <w:ilvl w:val="0"/>
          <w:numId w:val="3"/>
        </w:numPr>
        <w:rPr>
          <w:rFonts w:cs="Arial"/>
        </w:rPr>
      </w:pPr>
      <w:r w:rsidRPr="00530BDD">
        <w:rPr>
          <w:rFonts w:cs="Arial"/>
        </w:rPr>
        <w:t>Conclusions</w:t>
      </w:r>
    </w:p>
    <w:p w14:paraId="2F059994" w14:textId="77777777" w:rsidR="004628B7" w:rsidRDefault="00EC429C" w:rsidP="004628B7">
      <w:pPr>
        <w:rPr>
          <w:sz w:val="20"/>
          <w:szCs w:val="16"/>
        </w:rPr>
      </w:pPr>
      <w:r w:rsidRPr="006B4556">
        <w:rPr>
          <w:sz w:val="20"/>
          <w:szCs w:val="16"/>
        </w:rPr>
        <w:t>Base</w:t>
      </w:r>
      <w:r w:rsidR="00E772EA" w:rsidRPr="006B4556">
        <w:rPr>
          <w:sz w:val="20"/>
          <w:szCs w:val="16"/>
        </w:rPr>
        <w:t>d</w:t>
      </w:r>
      <w:r w:rsidRPr="006B4556">
        <w:rPr>
          <w:sz w:val="20"/>
          <w:szCs w:val="16"/>
        </w:rPr>
        <w:t xml:space="preserve"> on the above discussion, we propose following</w:t>
      </w:r>
      <w:r w:rsidR="009D73D2" w:rsidRPr="006B4556">
        <w:rPr>
          <w:sz w:val="20"/>
          <w:szCs w:val="16"/>
        </w:rPr>
        <w:t xml:space="preserve"> </w:t>
      </w:r>
      <w:r w:rsidRPr="006B4556">
        <w:rPr>
          <w:sz w:val="20"/>
          <w:szCs w:val="16"/>
        </w:rPr>
        <w:t>proposals:</w:t>
      </w:r>
    </w:p>
    <w:p w14:paraId="04E19E68" w14:textId="77777777" w:rsidR="00655E78" w:rsidRDefault="00655E78" w:rsidP="004628B7">
      <w:pPr>
        <w:rPr>
          <w:sz w:val="20"/>
          <w:szCs w:val="16"/>
          <w:u w:val="single"/>
        </w:rPr>
      </w:pPr>
      <w:r w:rsidRPr="00655E78">
        <w:rPr>
          <w:sz w:val="20"/>
          <w:szCs w:val="16"/>
          <w:highlight w:val="yellow"/>
          <w:u w:val="single"/>
        </w:rPr>
        <w:t>Segmentation</w:t>
      </w:r>
    </w:p>
    <w:p w14:paraId="5E86B4E0" w14:textId="77777777" w:rsidR="00E64163" w:rsidRPr="00293D86" w:rsidRDefault="00E64163" w:rsidP="00E64163">
      <w:pPr>
        <w:rPr>
          <w:b/>
          <w:i/>
          <w:iCs/>
          <w:sz w:val="20"/>
        </w:rPr>
      </w:pPr>
      <w:r w:rsidRPr="00293D86">
        <w:rPr>
          <w:b/>
          <w:i/>
          <w:iCs/>
          <w:sz w:val="20"/>
        </w:rPr>
        <w:t>Proposal</w:t>
      </w:r>
      <w:r>
        <w:rPr>
          <w:b/>
          <w:i/>
          <w:iCs/>
          <w:sz w:val="20"/>
        </w:rPr>
        <w:t xml:space="preserve"> 1</w:t>
      </w:r>
      <w:r w:rsidRPr="00293D86">
        <w:rPr>
          <w:b/>
          <w:i/>
          <w:iCs/>
          <w:sz w:val="20"/>
        </w:rPr>
        <w:t xml:space="preserve">: </w:t>
      </w:r>
      <w:r>
        <w:rPr>
          <w:b/>
          <w:i/>
          <w:iCs/>
          <w:sz w:val="20"/>
        </w:rPr>
        <w:t xml:space="preserve">RAN2 confirms there is no additional effort to support Msg3 segmentation/segmentation retransmission. Whether to segment a Msg3 is up to the reader implementation. </w:t>
      </w:r>
    </w:p>
    <w:p w14:paraId="70D5DEF2" w14:textId="77777777" w:rsidR="00E64163" w:rsidRDefault="00E64163" w:rsidP="00E64163">
      <w:pPr>
        <w:rPr>
          <w:b/>
          <w:i/>
          <w:iCs/>
          <w:sz w:val="20"/>
        </w:rPr>
      </w:pPr>
      <w:r w:rsidRPr="00293D86">
        <w:rPr>
          <w:b/>
          <w:i/>
          <w:iCs/>
          <w:sz w:val="20"/>
        </w:rPr>
        <w:t xml:space="preserve">Proposal </w:t>
      </w:r>
      <w:r>
        <w:rPr>
          <w:b/>
          <w:i/>
          <w:iCs/>
          <w:sz w:val="20"/>
        </w:rPr>
        <w:t>2</w:t>
      </w:r>
      <w:r w:rsidRPr="00293D86">
        <w:rPr>
          <w:b/>
          <w:i/>
          <w:iCs/>
          <w:sz w:val="20"/>
        </w:rPr>
        <w:t xml:space="preserve">: </w:t>
      </w:r>
      <w:r>
        <w:rPr>
          <w:b/>
          <w:i/>
          <w:iCs/>
          <w:sz w:val="20"/>
        </w:rPr>
        <w:t xml:space="preserve">Reader resends the R2D command without an offset to trigger the retransmission of the entire D2R response/first D2R segment. </w:t>
      </w:r>
    </w:p>
    <w:p w14:paraId="57D6E77E" w14:textId="77777777" w:rsidR="00E64163" w:rsidRPr="008D663F" w:rsidRDefault="00E64163" w:rsidP="00E64163">
      <w:pPr>
        <w:rPr>
          <w:b/>
          <w:i/>
          <w:iCs/>
          <w:sz w:val="20"/>
        </w:rPr>
      </w:pPr>
      <w:r w:rsidRPr="00293D86">
        <w:rPr>
          <w:b/>
          <w:i/>
          <w:iCs/>
          <w:sz w:val="20"/>
        </w:rPr>
        <w:t xml:space="preserve">Proposal </w:t>
      </w:r>
      <w:r>
        <w:rPr>
          <w:b/>
          <w:i/>
          <w:iCs/>
          <w:sz w:val="20"/>
        </w:rPr>
        <w:t>3</w:t>
      </w:r>
      <w:r w:rsidRPr="00293D86">
        <w:rPr>
          <w:b/>
          <w:i/>
          <w:iCs/>
          <w:sz w:val="20"/>
        </w:rPr>
        <w:t xml:space="preserve">: </w:t>
      </w:r>
      <w:r>
        <w:rPr>
          <w:b/>
          <w:i/>
          <w:iCs/>
          <w:sz w:val="20"/>
        </w:rPr>
        <w:t xml:space="preserve">Reader resends the R2D command with an offset to trigger the retransmission of the non-first segment. </w:t>
      </w:r>
    </w:p>
    <w:p w14:paraId="6A7BB718" w14:textId="77777777" w:rsidR="00E64163" w:rsidRDefault="00E64163" w:rsidP="00E64163">
      <w:pPr>
        <w:rPr>
          <w:b/>
          <w:i/>
          <w:iCs/>
          <w:sz w:val="20"/>
        </w:rPr>
      </w:pPr>
      <w:r w:rsidRPr="00232D04">
        <w:rPr>
          <w:b/>
          <w:i/>
          <w:iCs/>
          <w:sz w:val="20"/>
        </w:rPr>
        <w:t xml:space="preserve">Proposal </w:t>
      </w:r>
      <w:r>
        <w:rPr>
          <w:b/>
          <w:i/>
          <w:iCs/>
          <w:sz w:val="20"/>
        </w:rPr>
        <w:t>4</w:t>
      </w:r>
      <w:r w:rsidRPr="00232D04">
        <w:rPr>
          <w:b/>
          <w:i/>
          <w:iCs/>
          <w:sz w:val="20"/>
        </w:rPr>
        <w:t xml:space="preserve">: </w:t>
      </w:r>
      <w:r>
        <w:rPr>
          <w:b/>
          <w:i/>
          <w:iCs/>
          <w:sz w:val="20"/>
        </w:rPr>
        <w:t>NACK feedback is supported for Msg5/Msg5 segment</w:t>
      </w:r>
      <w:r w:rsidRPr="006A48DB">
        <w:rPr>
          <w:b/>
          <w:i/>
          <w:iCs/>
          <w:sz w:val="20"/>
        </w:rPr>
        <w:t>.</w:t>
      </w:r>
    </w:p>
    <w:p w14:paraId="272C0A42" w14:textId="77777777" w:rsidR="005504A5" w:rsidRPr="005504A5" w:rsidRDefault="005504A5" w:rsidP="004628B7">
      <w:pPr>
        <w:rPr>
          <w:rFonts w:ascii="Arial" w:hAnsi="Arial" w:cs="Arial"/>
          <w:b/>
          <w:i/>
          <w:iCs/>
        </w:rPr>
      </w:pPr>
      <w:r w:rsidRPr="006A48DB">
        <w:rPr>
          <w:b/>
          <w:i/>
          <w:iCs/>
          <w:sz w:val="20"/>
        </w:rPr>
        <w:t>.</w:t>
      </w:r>
    </w:p>
    <w:p w14:paraId="5F924716" w14:textId="77777777" w:rsidR="00655E78" w:rsidRPr="00655E78" w:rsidRDefault="00655E78" w:rsidP="00655E78">
      <w:pPr>
        <w:rPr>
          <w:sz w:val="20"/>
          <w:szCs w:val="16"/>
          <w:u w:val="single"/>
        </w:rPr>
      </w:pPr>
      <w:r w:rsidRPr="00655E78">
        <w:rPr>
          <w:sz w:val="20"/>
          <w:szCs w:val="16"/>
          <w:highlight w:val="yellow"/>
          <w:u w:val="single"/>
        </w:rPr>
        <w:t>Msg size indication</w:t>
      </w:r>
    </w:p>
    <w:p w14:paraId="09BE1147" w14:textId="77777777" w:rsidR="00E64163" w:rsidRPr="00E771F9" w:rsidRDefault="00E64163" w:rsidP="00E64163">
      <w:pPr>
        <w:rPr>
          <w:b/>
          <w:i/>
          <w:iCs/>
          <w:sz w:val="20"/>
        </w:rPr>
      </w:pPr>
      <w:r w:rsidRPr="00232D04">
        <w:rPr>
          <w:b/>
          <w:i/>
          <w:iCs/>
          <w:sz w:val="20"/>
        </w:rPr>
        <w:t xml:space="preserve">Proposal </w:t>
      </w:r>
      <w:r>
        <w:rPr>
          <w:b/>
          <w:i/>
          <w:iCs/>
          <w:sz w:val="20"/>
        </w:rPr>
        <w:t>5</w:t>
      </w:r>
      <w:r w:rsidRPr="00232D04">
        <w:rPr>
          <w:b/>
          <w:i/>
          <w:iCs/>
          <w:sz w:val="20"/>
        </w:rPr>
        <w:t xml:space="preserve">: </w:t>
      </w:r>
      <w:r>
        <w:rPr>
          <w:b/>
          <w:i/>
          <w:iCs/>
          <w:sz w:val="20"/>
        </w:rPr>
        <w:t xml:space="preserve">Reader should get D2R Msg size information from the device if not available from CN. </w:t>
      </w:r>
    </w:p>
    <w:p w14:paraId="5BA9950D" w14:textId="77777777" w:rsidR="00E64163" w:rsidRDefault="00E64163" w:rsidP="00E64163">
      <w:pPr>
        <w:rPr>
          <w:b/>
          <w:i/>
          <w:iCs/>
          <w:sz w:val="20"/>
        </w:rPr>
      </w:pPr>
      <w:r w:rsidRPr="00232D04">
        <w:rPr>
          <w:b/>
          <w:i/>
          <w:iCs/>
          <w:sz w:val="20"/>
        </w:rPr>
        <w:t xml:space="preserve">Proposal </w:t>
      </w:r>
      <w:r>
        <w:rPr>
          <w:b/>
          <w:i/>
          <w:iCs/>
          <w:sz w:val="20"/>
        </w:rPr>
        <w:t>6</w:t>
      </w:r>
      <w:r w:rsidRPr="00232D04">
        <w:rPr>
          <w:b/>
          <w:i/>
          <w:iCs/>
          <w:sz w:val="20"/>
        </w:rPr>
        <w:t>:</w:t>
      </w:r>
      <w:r>
        <w:rPr>
          <w:b/>
          <w:i/>
          <w:iCs/>
          <w:sz w:val="20"/>
        </w:rPr>
        <w:t xml:space="preserve"> </w:t>
      </w:r>
      <w:r w:rsidRPr="00707BE1">
        <w:rPr>
          <w:b/>
          <w:i/>
          <w:iCs/>
          <w:sz w:val="20"/>
        </w:rPr>
        <w:t>Reader indicate</w:t>
      </w:r>
      <w:r>
        <w:rPr>
          <w:b/>
          <w:i/>
          <w:iCs/>
          <w:sz w:val="20"/>
        </w:rPr>
        <w:t>s</w:t>
      </w:r>
      <w:r w:rsidRPr="00707BE1">
        <w:rPr>
          <w:b/>
          <w:i/>
          <w:iCs/>
          <w:sz w:val="20"/>
        </w:rPr>
        <w:t xml:space="preserve"> the device</w:t>
      </w:r>
      <w:r>
        <w:rPr>
          <w:b/>
          <w:i/>
          <w:iCs/>
          <w:sz w:val="20"/>
        </w:rPr>
        <w:t xml:space="preserve"> </w:t>
      </w:r>
      <w:r w:rsidRPr="00707BE1">
        <w:rPr>
          <w:b/>
          <w:i/>
          <w:iCs/>
          <w:sz w:val="20"/>
        </w:rPr>
        <w:t xml:space="preserve">to </w:t>
      </w:r>
      <w:r>
        <w:rPr>
          <w:b/>
          <w:i/>
          <w:iCs/>
          <w:sz w:val="20"/>
        </w:rPr>
        <w:t>report</w:t>
      </w:r>
      <w:r w:rsidRPr="00707BE1">
        <w:rPr>
          <w:b/>
          <w:i/>
          <w:iCs/>
          <w:sz w:val="20"/>
        </w:rPr>
        <w:t xml:space="preserve"> the </w:t>
      </w:r>
      <w:r>
        <w:rPr>
          <w:b/>
          <w:i/>
          <w:iCs/>
          <w:sz w:val="20"/>
        </w:rPr>
        <w:t>remaining D2R M</w:t>
      </w:r>
      <w:r w:rsidRPr="00707BE1">
        <w:rPr>
          <w:b/>
          <w:i/>
          <w:iCs/>
          <w:sz w:val="20"/>
        </w:rPr>
        <w:t>sg size</w:t>
      </w:r>
      <w:r>
        <w:rPr>
          <w:b/>
          <w:i/>
          <w:iCs/>
          <w:sz w:val="20"/>
        </w:rPr>
        <w:t xml:space="preserve"> via the R2D message, e.g., Msg4 in CBRA.</w:t>
      </w:r>
    </w:p>
    <w:p w14:paraId="13C7FFC6" w14:textId="77777777" w:rsidR="00E64163" w:rsidRDefault="00E64163" w:rsidP="00E64163">
      <w:pPr>
        <w:rPr>
          <w:b/>
          <w:i/>
          <w:iCs/>
          <w:sz w:val="20"/>
        </w:rPr>
      </w:pPr>
      <w:r w:rsidRPr="00232D04">
        <w:rPr>
          <w:b/>
          <w:i/>
          <w:iCs/>
          <w:sz w:val="20"/>
        </w:rPr>
        <w:t xml:space="preserve">Proposal </w:t>
      </w:r>
      <w:r>
        <w:rPr>
          <w:b/>
          <w:i/>
          <w:iCs/>
          <w:sz w:val="20"/>
        </w:rPr>
        <w:t>7</w:t>
      </w:r>
      <w:r w:rsidRPr="00232D04">
        <w:rPr>
          <w:b/>
          <w:i/>
          <w:iCs/>
          <w:sz w:val="20"/>
        </w:rPr>
        <w:t>:</w:t>
      </w:r>
      <w:r>
        <w:rPr>
          <w:b/>
          <w:i/>
          <w:iCs/>
          <w:sz w:val="20"/>
        </w:rPr>
        <w:t xml:space="preserve"> </w:t>
      </w:r>
      <w:r w:rsidRPr="005D479D">
        <w:rPr>
          <w:b/>
          <w:i/>
          <w:iCs/>
          <w:sz w:val="20"/>
        </w:rPr>
        <w:t xml:space="preserve">If the D2R transmission is segmented, device </w:t>
      </w:r>
      <w:r>
        <w:rPr>
          <w:b/>
          <w:i/>
          <w:iCs/>
          <w:sz w:val="20"/>
        </w:rPr>
        <w:t>only</w:t>
      </w:r>
      <w:r w:rsidRPr="005D479D">
        <w:rPr>
          <w:b/>
          <w:i/>
          <w:iCs/>
          <w:sz w:val="20"/>
        </w:rPr>
        <w:t xml:space="preserve"> include</w:t>
      </w:r>
      <w:r>
        <w:rPr>
          <w:b/>
          <w:i/>
          <w:iCs/>
          <w:sz w:val="20"/>
        </w:rPr>
        <w:t>s</w:t>
      </w:r>
      <w:r w:rsidRPr="005D479D">
        <w:rPr>
          <w:b/>
          <w:i/>
          <w:iCs/>
          <w:sz w:val="20"/>
        </w:rPr>
        <w:t xml:space="preserve"> the remaining D2R Msg size in the first</w:t>
      </w:r>
      <w:r>
        <w:rPr>
          <w:b/>
          <w:i/>
          <w:iCs/>
          <w:sz w:val="20"/>
        </w:rPr>
        <w:t xml:space="preserve"> </w:t>
      </w:r>
      <w:r w:rsidRPr="005D479D">
        <w:rPr>
          <w:b/>
          <w:i/>
          <w:iCs/>
          <w:sz w:val="20"/>
        </w:rPr>
        <w:t>segment message</w:t>
      </w:r>
      <w:r>
        <w:rPr>
          <w:b/>
          <w:i/>
          <w:iCs/>
          <w:sz w:val="20"/>
        </w:rPr>
        <w:t>.</w:t>
      </w:r>
    </w:p>
    <w:p w14:paraId="7AABFF8E" w14:textId="77777777" w:rsidR="00E64163" w:rsidRDefault="00E64163" w:rsidP="00E64163">
      <w:pPr>
        <w:rPr>
          <w:b/>
          <w:i/>
          <w:iCs/>
          <w:sz w:val="20"/>
        </w:rPr>
      </w:pPr>
      <w:r>
        <w:rPr>
          <w:b/>
          <w:i/>
          <w:iCs/>
          <w:sz w:val="20"/>
        </w:rPr>
        <w:t>Proposal 8: One-</w:t>
      </w:r>
      <w:r w:rsidRPr="005C5BE7">
        <w:rPr>
          <w:b/>
          <w:i/>
          <w:iCs/>
          <w:sz w:val="20"/>
        </w:rPr>
        <w:t xml:space="preserve">bit indication </w:t>
      </w:r>
      <w:r>
        <w:rPr>
          <w:b/>
          <w:i/>
          <w:iCs/>
          <w:sz w:val="20"/>
        </w:rPr>
        <w:t xml:space="preserve">on </w:t>
      </w:r>
      <w:r w:rsidRPr="005C5BE7">
        <w:rPr>
          <w:b/>
          <w:i/>
          <w:iCs/>
          <w:sz w:val="20"/>
        </w:rPr>
        <w:t xml:space="preserve">whether the packet is segmented/last segment is not needed if </w:t>
      </w:r>
      <w:r>
        <w:rPr>
          <w:b/>
          <w:i/>
          <w:iCs/>
          <w:sz w:val="20"/>
        </w:rPr>
        <w:t xml:space="preserve">the remaining Msg size is reported. </w:t>
      </w:r>
    </w:p>
    <w:p w14:paraId="3377E65E" w14:textId="77777777" w:rsidR="005504A5" w:rsidRDefault="005504A5" w:rsidP="00FA2CB1">
      <w:pPr>
        <w:rPr>
          <w:b/>
          <w:i/>
          <w:iCs/>
          <w:sz w:val="20"/>
        </w:rPr>
      </w:pPr>
    </w:p>
    <w:p w14:paraId="19CD80B0" w14:textId="77777777" w:rsidR="00E64163" w:rsidRPr="00FA1AF1" w:rsidRDefault="00E64163" w:rsidP="00E64163">
      <w:pPr>
        <w:rPr>
          <w:sz w:val="20"/>
          <w:szCs w:val="16"/>
          <w:highlight w:val="yellow"/>
          <w:u w:val="single"/>
        </w:rPr>
      </w:pPr>
      <w:r>
        <w:rPr>
          <w:sz w:val="20"/>
          <w:szCs w:val="16"/>
          <w:highlight w:val="yellow"/>
          <w:u w:val="single"/>
        </w:rPr>
        <w:t>MAC PDU design general principle</w:t>
      </w:r>
    </w:p>
    <w:p w14:paraId="7BCE9FEC" w14:textId="77777777" w:rsidR="00E64163" w:rsidRPr="00293D86" w:rsidRDefault="00E64163" w:rsidP="00E64163">
      <w:pPr>
        <w:rPr>
          <w:b/>
          <w:i/>
          <w:iCs/>
          <w:sz w:val="20"/>
        </w:rPr>
      </w:pPr>
      <w:r w:rsidRPr="00293D86">
        <w:rPr>
          <w:b/>
          <w:i/>
          <w:iCs/>
          <w:sz w:val="20"/>
        </w:rPr>
        <w:t xml:space="preserve">Proposal </w:t>
      </w:r>
      <w:r>
        <w:rPr>
          <w:b/>
          <w:i/>
          <w:iCs/>
          <w:sz w:val="20"/>
        </w:rPr>
        <w:t>9</w:t>
      </w:r>
      <w:r w:rsidRPr="00293D86">
        <w:rPr>
          <w:b/>
          <w:i/>
          <w:iCs/>
          <w:sz w:val="20"/>
        </w:rPr>
        <w:t xml:space="preserve">: </w:t>
      </w:r>
      <w:r>
        <w:rPr>
          <w:b/>
          <w:i/>
          <w:iCs/>
          <w:sz w:val="20"/>
        </w:rPr>
        <w:t xml:space="preserve">For a single device, an </w:t>
      </w:r>
      <w:r w:rsidRPr="004B2DB3">
        <w:rPr>
          <w:b/>
          <w:i/>
          <w:iCs/>
          <w:sz w:val="20"/>
        </w:rPr>
        <w:t>A</w:t>
      </w:r>
      <w:r>
        <w:rPr>
          <w:b/>
          <w:i/>
          <w:iCs/>
          <w:sz w:val="20"/>
        </w:rPr>
        <w:t>-</w:t>
      </w:r>
      <w:r w:rsidRPr="004B2DB3">
        <w:rPr>
          <w:b/>
          <w:i/>
          <w:iCs/>
          <w:sz w:val="20"/>
        </w:rPr>
        <w:t xml:space="preserve">IoT MAC PDU </w:t>
      </w:r>
      <w:r>
        <w:rPr>
          <w:b/>
          <w:i/>
          <w:iCs/>
          <w:sz w:val="20"/>
        </w:rPr>
        <w:t xml:space="preserve">shall only </w:t>
      </w:r>
      <w:r w:rsidRPr="004B2DB3">
        <w:rPr>
          <w:b/>
          <w:i/>
          <w:iCs/>
          <w:sz w:val="20"/>
        </w:rPr>
        <w:t>consist of an A</w:t>
      </w:r>
      <w:r>
        <w:rPr>
          <w:b/>
          <w:i/>
          <w:iCs/>
          <w:sz w:val="20"/>
        </w:rPr>
        <w:t>-</w:t>
      </w:r>
      <w:r w:rsidRPr="004B2DB3">
        <w:rPr>
          <w:b/>
          <w:i/>
          <w:iCs/>
          <w:sz w:val="20"/>
        </w:rPr>
        <w:t>IoT MAC header</w:t>
      </w:r>
      <w:r>
        <w:rPr>
          <w:b/>
          <w:i/>
          <w:iCs/>
          <w:sz w:val="20"/>
        </w:rPr>
        <w:t xml:space="preserve"> (including relevant information introduced in RAN2)</w:t>
      </w:r>
      <w:r w:rsidRPr="004B2DB3">
        <w:rPr>
          <w:b/>
          <w:i/>
          <w:iCs/>
          <w:sz w:val="20"/>
        </w:rPr>
        <w:t xml:space="preserve"> and an MAC SDU (</w:t>
      </w:r>
      <w:r w:rsidRPr="00D90F77">
        <w:rPr>
          <w:b/>
          <w:i/>
          <w:iCs/>
          <w:sz w:val="20"/>
        </w:rPr>
        <w:t>includes upper layer data e.g., command, read/write/disable</w:t>
      </w:r>
      <w:r w:rsidRPr="004B2DB3">
        <w:rPr>
          <w:b/>
          <w:i/>
          <w:iCs/>
          <w:sz w:val="20"/>
        </w:rPr>
        <w:t>)</w:t>
      </w:r>
      <w:r>
        <w:rPr>
          <w:b/>
          <w:i/>
          <w:iCs/>
          <w:sz w:val="20"/>
        </w:rPr>
        <w:t>.</w:t>
      </w:r>
    </w:p>
    <w:p w14:paraId="40DA2595" w14:textId="77777777" w:rsidR="00E64163" w:rsidRPr="00293D86" w:rsidRDefault="00E64163" w:rsidP="00E64163">
      <w:pPr>
        <w:rPr>
          <w:b/>
          <w:i/>
          <w:iCs/>
          <w:sz w:val="20"/>
        </w:rPr>
      </w:pPr>
      <w:r w:rsidRPr="00293D86">
        <w:rPr>
          <w:b/>
          <w:i/>
          <w:iCs/>
          <w:sz w:val="20"/>
        </w:rPr>
        <w:lastRenderedPageBreak/>
        <w:t xml:space="preserve">Proposal </w:t>
      </w:r>
      <w:r>
        <w:rPr>
          <w:b/>
          <w:i/>
          <w:iCs/>
          <w:sz w:val="20"/>
        </w:rPr>
        <w:t>10</w:t>
      </w:r>
      <w:r w:rsidRPr="00293D86">
        <w:rPr>
          <w:b/>
          <w:i/>
          <w:iCs/>
          <w:sz w:val="20"/>
        </w:rPr>
        <w:t xml:space="preserve">: </w:t>
      </w:r>
      <w:r w:rsidRPr="00B85A1A">
        <w:rPr>
          <w:b/>
          <w:i/>
          <w:iCs/>
          <w:sz w:val="20"/>
        </w:rPr>
        <w:t>Do not introduce capability exchange procedure in A</w:t>
      </w:r>
      <w:r>
        <w:rPr>
          <w:b/>
          <w:i/>
          <w:iCs/>
          <w:sz w:val="20"/>
        </w:rPr>
        <w:t>-</w:t>
      </w:r>
      <w:r w:rsidRPr="00B85A1A">
        <w:rPr>
          <w:b/>
          <w:i/>
          <w:iCs/>
          <w:sz w:val="20"/>
        </w:rPr>
        <w:t xml:space="preserve">IoT MAC. All messages, features defined in AIoT MAC shall be mandatory </w:t>
      </w:r>
      <w:r>
        <w:rPr>
          <w:b/>
          <w:i/>
          <w:iCs/>
          <w:sz w:val="20"/>
        </w:rPr>
        <w:t>support;</w:t>
      </w:r>
    </w:p>
    <w:p w14:paraId="0BE0A0EB" w14:textId="77777777" w:rsidR="00E64163" w:rsidRPr="000B1F7A" w:rsidRDefault="00E64163" w:rsidP="00E64163">
      <w:pPr>
        <w:rPr>
          <w:b/>
          <w:i/>
          <w:iCs/>
          <w:sz w:val="20"/>
        </w:rPr>
      </w:pPr>
      <w:r w:rsidRPr="000B1F7A">
        <w:rPr>
          <w:b/>
          <w:i/>
          <w:iCs/>
          <w:sz w:val="20"/>
        </w:rPr>
        <w:t xml:space="preserve">Proposal </w:t>
      </w:r>
      <w:r>
        <w:rPr>
          <w:b/>
          <w:i/>
          <w:iCs/>
          <w:sz w:val="20"/>
        </w:rPr>
        <w:t>11</w:t>
      </w:r>
      <w:r w:rsidRPr="000B1F7A">
        <w:rPr>
          <w:b/>
          <w:i/>
          <w:iCs/>
          <w:sz w:val="20"/>
        </w:rPr>
        <w:t xml:space="preserve">: To </w:t>
      </w:r>
      <w:r>
        <w:rPr>
          <w:b/>
          <w:i/>
          <w:iCs/>
          <w:sz w:val="20"/>
        </w:rPr>
        <w:t>simplify the</w:t>
      </w:r>
      <w:r w:rsidRPr="000B1F7A">
        <w:rPr>
          <w:b/>
          <w:i/>
          <w:iCs/>
          <w:sz w:val="20"/>
        </w:rPr>
        <w:t xml:space="preserve"> device implementation, </w:t>
      </w:r>
      <w:r>
        <w:rPr>
          <w:b/>
          <w:i/>
          <w:iCs/>
          <w:sz w:val="20"/>
        </w:rPr>
        <w:t xml:space="preserve">RAN2 should </w:t>
      </w:r>
      <w:r w:rsidRPr="000B1F7A">
        <w:rPr>
          <w:b/>
          <w:i/>
          <w:iCs/>
          <w:sz w:val="20"/>
        </w:rPr>
        <w:t>avoid mixing multiple service functions in the same message based on choice, optional mechanism</w:t>
      </w:r>
      <w:r>
        <w:rPr>
          <w:b/>
          <w:i/>
          <w:iCs/>
          <w:sz w:val="20"/>
        </w:rPr>
        <w:t>. S</w:t>
      </w:r>
      <w:r w:rsidRPr="000B1F7A">
        <w:rPr>
          <w:b/>
          <w:i/>
          <w:iCs/>
          <w:sz w:val="20"/>
        </w:rPr>
        <w:t>eparate message</w:t>
      </w:r>
      <w:r>
        <w:rPr>
          <w:b/>
          <w:i/>
          <w:iCs/>
          <w:sz w:val="20"/>
        </w:rPr>
        <w:t>s are introduced</w:t>
      </w:r>
      <w:r w:rsidRPr="000B1F7A">
        <w:rPr>
          <w:b/>
          <w:i/>
          <w:iCs/>
          <w:sz w:val="20"/>
        </w:rPr>
        <w:t xml:space="preserve"> for </w:t>
      </w:r>
      <w:r>
        <w:rPr>
          <w:b/>
          <w:i/>
          <w:iCs/>
          <w:sz w:val="20"/>
        </w:rPr>
        <w:t xml:space="preserve">different service, e.g. </w:t>
      </w:r>
      <w:r w:rsidRPr="000B1F7A">
        <w:rPr>
          <w:b/>
          <w:i/>
          <w:iCs/>
          <w:sz w:val="20"/>
        </w:rPr>
        <w:t>Inventory request and command.</w:t>
      </w:r>
    </w:p>
    <w:p w14:paraId="438A1E67" w14:textId="77777777" w:rsidR="004E73F6" w:rsidRDefault="004E73F6" w:rsidP="004E73F6">
      <w:pPr>
        <w:rPr>
          <w:b/>
          <w:i/>
          <w:iCs/>
          <w:sz w:val="20"/>
        </w:rPr>
      </w:pPr>
      <w:r w:rsidRPr="00293D86">
        <w:rPr>
          <w:b/>
          <w:i/>
          <w:iCs/>
          <w:sz w:val="20"/>
        </w:rPr>
        <w:t xml:space="preserve">Proposal </w:t>
      </w:r>
      <w:r>
        <w:rPr>
          <w:b/>
          <w:i/>
          <w:iCs/>
          <w:sz w:val="20"/>
        </w:rPr>
        <w:t>12</w:t>
      </w:r>
      <w:r w:rsidRPr="00293D86">
        <w:rPr>
          <w:b/>
          <w:i/>
          <w:iCs/>
          <w:sz w:val="20"/>
        </w:rPr>
        <w:t xml:space="preserve">: </w:t>
      </w:r>
      <w:r>
        <w:rPr>
          <w:b/>
          <w:i/>
          <w:iCs/>
          <w:sz w:val="20"/>
        </w:rPr>
        <w:t>Message type is introduced to distinguish messages</w:t>
      </w:r>
      <w:r w:rsidRPr="00B95C94">
        <w:t xml:space="preserve"> </w:t>
      </w:r>
      <w:r>
        <w:rPr>
          <w:b/>
          <w:i/>
          <w:iCs/>
          <w:sz w:val="20"/>
        </w:rPr>
        <w:t>for different function, service</w:t>
      </w:r>
      <w:r w:rsidRPr="00B95C94">
        <w:rPr>
          <w:b/>
          <w:i/>
          <w:iCs/>
          <w:sz w:val="20"/>
        </w:rPr>
        <w:t xml:space="preserve"> from the same direction</w:t>
      </w:r>
      <w:r>
        <w:rPr>
          <w:b/>
          <w:i/>
          <w:iCs/>
          <w:sz w:val="20"/>
        </w:rPr>
        <w:t xml:space="preserve"> for R2D message. </w:t>
      </w:r>
      <w:r w:rsidRPr="00BC1247">
        <w:rPr>
          <w:b/>
          <w:i/>
          <w:iCs/>
          <w:sz w:val="20"/>
        </w:rPr>
        <w:t>New extension/changes</w:t>
      </w:r>
      <w:r>
        <w:rPr>
          <w:b/>
          <w:i/>
          <w:iCs/>
          <w:sz w:val="20"/>
        </w:rPr>
        <w:t xml:space="preserve"> introduced</w:t>
      </w:r>
      <w:r w:rsidRPr="00BC1247">
        <w:rPr>
          <w:b/>
          <w:i/>
          <w:iCs/>
          <w:sz w:val="20"/>
        </w:rPr>
        <w:t xml:space="preserve"> in future </w:t>
      </w:r>
      <w:r>
        <w:rPr>
          <w:b/>
          <w:i/>
          <w:iCs/>
          <w:sz w:val="20"/>
        </w:rPr>
        <w:t xml:space="preserve">release </w:t>
      </w:r>
      <w:r w:rsidRPr="00BC1247">
        <w:rPr>
          <w:b/>
          <w:i/>
          <w:iCs/>
          <w:sz w:val="20"/>
        </w:rPr>
        <w:t xml:space="preserve">shall be </w:t>
      </w:r>
      <w:r>
        <w:rPr>
          <w:b/>
          <w:i/>
          <w:iCs/>
          <w:sz w:val="20"/>
        </w:rPr>
        <w:t>supported</w:t>
      </w:r>
      <w:r w:rsidRPr="00BC1247">
        <w:rPr>
          <w:b/>
          <w:i/>
          <w:iCs/>
          <w:sz w:val="20"/>
        </w:rPr>
        <w:t xml:space="preserve"> based on new message</w:t>
      </w:r>
      <w:r>
        <w:rPr>
          <w:b/>
          <w:i/>
          <w:iCs/>
          <w:sz w:val="20"/>
        </w:rPr>
        <w:t xml:space="preserve"> with different version number. Reserve bit is not introduced in AIoT MAC. </w:t>
      </w:r>
    </w:p>
    <w:p w14:paraId="24BD36C0" w14:textId="77777777" w:rsidR="00E64163" w:rsidRPr="00E64163" w:rsidRDefault="00E64163" w:rsidP="00E64163">
      <w:pPr>
        <w:rPr>
          <w:b/>
          <w:i/>
          <w:iCs/>
          <w:sz w:val="20"/>
        </w:rPr>
      </w:pPr>
    </w:p>
    <w:p w14:paraId="09EA3BB8" w14:textId="77777777" w:rsidR="00E64163" w:rsidRPr="005504A5" w:rsidRDefault="00E64163" w:rsidP="00E64163">
      <w:pPr>
        <w:rPr>
          <w:sz w:val="20"/>
          <w:szCs w:val="16"/>
          <w:highlight w:val="yellow"/>
          <w:u w:val="single"/>
        </w:rPr>
      </w:pPr>
      <w:r>
        <w:rPr>
          <w:sz w:val="20"/>
          <w:szCs w:val="16"/>
          <w:highlight w:val="yellow"/>
          <w:u w:val="single"/>
        </w:rPr>
        <w:t>R2D MAC PDU design</w:t>
      </w:r>
    </w:p>
    <w:p w14:paraId="7A01BEC2" w14:textId="77777777" w:rsidR="00E64163" w:rsidRDefault="00E64163" w:rsidP="00E64163">
      <w:pPr>
        <w:rPr>
          <w:b/>
          <w:i/>
          <w:iCs/>
          <w:sz w:val="20"/>
        </w:rPr>
      </w:pPr>
      <w:r w:rsidRPr="00293D86">
        <w:rPr>
          <w:b/>
          <w:i/>
          <w:iCs/>
          <w:sz w:val="20"/>
        </w:rPr>
        <w:t xml:space="preserve">Proposal </w:t>
      </w:r>
      <w:r>
        <w:rPr>
          <w:b/>
          <w:i/>
          <w:iCs/>
          <w:sz w:val="20"/>
        </w:rPr>
        <w:t>13</w:t>
      </w:r>
      <w:r w:rsidRPr="00293D86">
        <w:rPr>
          <w:b/>
          <w:i/>
          <w:iCs/>
          <w:sz w:val="20"/>
        </w:rPr>
        <w:t xml:space="preserve">: </w:t>
      </w:r>
      <w:r>
        <w:rPr>
          <w:b/>
          <w:i/>
          <w:iCs/>
          <w:sz w:val="20"/>
        </w:rPr>
        <w:t xml:space="preserve">Multiplexing of NACK feedback is supported and a new R2D MAC PDU (NACK feedback) is defined. Send LS to RAN1 to inform them of this conclusion. </w:t>
      </w:r>
    </w:p>
    <w:p w14:paraId="30000C2B" w14:textId="77777777" w:rsidR="00E64163" w:rsidRDefault="00E64163" w:rsidP="00E64163">
      <w:pPr>
        <w:rPr>
          <w:b/>
          <w:i/>
          <w:iCs/>
          <w:sz w:val="20"/>
        </w:rPr>
      </w:pPr>
      <w:r>
        <w:rPr>
          <w:b/>
          <w:i/>
          <w:iCs/>
          <w:sz w:val="20"/>
        </w:rPr>
        <w:t xml:space="preserve"> </w:t>
      </w:r>
    </w:p>
    <w:p w14:paraId="0CDF927C" w14:textId="77777777" w:rsidR="00E64163" w:rsidRPr="005504A5" w:rsidRDefault="00E64163" w:rsidP="00E64163">
      <w:pPr>
        <w:rPr>
          <w:sz w:val="20"/>
          <w:szCs w:val="16"/>
          <w:highlight w:val="yellow"/>
          <w:u w:val="single"/>
        </w:rPr>
      </w:pPr>
      <w:r>
        <w:rPr>
          <w:sz w:val="20"/>
          <w:szCs w:val="16"/>
          <w:highlight w:val="yellow"/>
          <w:u w:val="single"/>
        </w:rPr>
        <w:t>D2R MAC PDU design</w:t>
      </w:r>
    </w:p>
    <w:p w14:paraId="78034FBF" w14:textId="77777777" w:rsidR="00E64163" w:rsidRDefault="00E64163" w:rsidP="00E64163">
      <w:pPr>
        <w:rPr>
          <w:sz w:val="20"/>
          <w:szCs w:val="16"/>
        </w:rPr>
      </w:pPr>
      <w:r w:rsidRPr="00293D86">
        <w:rPr>
          <w:b/>
          <w:i/>
          <w:iCs/>
          <w:sz w:val="20"/>
        </w:rPr>
        <w:t xml:space="preserve">Proposal </w:t>
      </w:r>
      <w:r>
        <w:rPr>
          <w:b/>
          <w:i/>
          <w:iCs/>
          <w:sz w:val="20"/>
        </w:rPr>
        <w:t>14: RAN2 to confirm MAC header is not needed for D2R MAC PDU (Msg1).</w:t>
      </w:r>
    </w:p>
    <w:p w14:paraId="32175523" w14:textId="77777777" w:rsidR="009C43CD" w:rsidRDefault="009C43CD" w:rsidP="009C43CD">
      <w:pPr>
        <w:rPr>
          <w:b/>
          <w:i/>
          <w:iCs/>
          <w:sz w:val="20"/>
        </w:rPr>
      </w:pPr>
      <w:r w:rsidRPr="00293D86">
        <w:rPr>
          <w:b/>
          <w:i/>
          <w:iCs/>
          <w:sz w:val="20"/>
        </w:rPr>
        <w:t xml:space="preserve">Proposal </w:t>
      </w:r>
      <w:r>
        <w:rPr>
          <w:b/>
          <w:i/>
          <w:iCs/>
          <w:sz w:val="20"/>
        </w:rPr>
        <w:t>15: RAN2 to confirm message type is not introduced for D2R MAC PDU.</w:t>
      </w:r>
    </w:p>
    <w:p w14:paraId="4429F835" w14:textId="77777777" w:rsidR="00E64163" w:rsidRDefault="00E64163" w:rsidP="00E64163">
      <w:pPr>
        <w:rPr>
          <w:b/>
          <w:i/>
          <w:iCs/>
          <w:sz w:val="20"/>
        </w:rPr>
      </w:pPr>
      <w:r w:rsidRPr="00293D86">
        <w:rPr>
          <w:b/>
          <w:i/>
          <w:iCs/>
          <w:sz w:val="20"/>
        </w:rPr>
        <w:t xml:space="preserve">Proposal </w:t>
      </w:r>
      <w:r>
        <w:rPr>
          <w:b/>
          <w:i/>
          <w:iCs/>
          <w:sz w:val="20"/>
        </w:rPr>
        <w:t>1</w:t>
      </w:r>
      <w:r w:rsidR="00CA75B1">
        <w:rPr>
          <w:b/>
          <w:i/>
          <w:iCs/>
          <w:sz w:val="20"/>
        </w:rPr>
        <w:t>6</w:t>
      </w:r>
      <w:r>
        <w:rPr>
          <w:b/>
          <w:i/>
          <w:iCs/>
          <w:sz w:val="20"/>
        </w:rPr>
        <w:t>: For D2R MAC PDU, RAN2 to confirm the following and check with RAN1 if any concern</w:t>
      </w:r>
    </w:p>
    <w:p w14:paraId="1923D097" w14:textId="77777777" w:rsidR="00E64163" w:rsidRDefault="00E64163" w:rsidP="00E64163">
      <w:pPr>
        <w:numPr>
          <w:ilvl w:val="0"/>
          <w:numId w:val="12"/>
        </w:numPr>
        <w:rPr>
          <w:b/>
          <w:i/>
          <w:iCs/>
          <w:sz w:val="20"/>
        </w:rPr>
      </w:pPr>
      <w:r>
        <w:rPr>
          <w:b/>
          <w:i/>
          <w:iCs/>
          <w:sz w:val="20"/>
        </w:rPr>
        <w:t>Byte alignment is not needed</w:t>
      </w:r>
    </w:p>
    <w:p w14:paraId="0E05E156" w14:textId="77777777" w:rsidR="00E64163" w:rsidRDefault="00E64163" w:rsidP="00E64163">
      <w:pPr>
        <w:numPr>
          <w:ilvl w:val="0"/>
          <w:numId w:val="12"/>
        </w:numPr>
        <w:rPr>
          <w:b/>
          <w:i/>
          <w:iCs/>
          <w:sz w:val="20"/>
        </w:rPr>
      </w:pPr>
      <w:r>
        <w:rPr>
          <w:b/>
          <w:i/>
          <w:iCs/>
          <w:sz w:val="20"/>
        </w:rPr>
        <w:t>Padding is not needed</w:t>
      </w:r>
    </w:p>
    <w:p w14:paraId="12A267BA" w14:textId="77777777" w:rsidR="00E64163" w:rsidRPr="00AD18B4" w:rsidRDefault="00E64163" w:rsidP="00E64163">
      <w:pPr>
        <w:numPr>
          <w:ilvl w:val="0"/>
          <w:numId w:val="12"/>
        </w:numPr>
        <w:rPr>
          <w:b/>
          <w:i/>
          <w:iCs/>
          <w:sz w:val="20"/>
        </w:rPr>
      </w:pPr>
      <w:r>
        <w:rPr>
          <w:b/>
          <w:i/>
          <w:iCs/>
          <w:sz w:val="20"/>
        </w:rPr>
        <w:t>Length field is not needed</w:t>
      </w:r>
    </w:p>
    <w:p w14:paraId="7B7208FB" w14:textId="77777777" w:rsidR="00E64163" w:rsidRPr="00E64163" w:rsidRDefault="00E64163" w:rsidP="00FA2CB1">
      <w:pPr>
        <w:rPr>
          <w:b/>
          <w:i/>
          <w:iCs/>
          <w:sz w:val="20"/>
        </w:rPr>
      </w:pPr>
    </w:p>
    <w:p w14:paraId="60CF9126" w14:textId="77777777" w:rsidR="007F1792" w:rsidRPr="00530BDD" w:rsidRDefault="007F1792" w:rsidP="007F1792">
      <w:pPr>
        <w:pStyle w:val="Heading1"/>
        <w:numPr>
          <w:ilvl w:val="0"/>
          <w:numId w:val="3"/>
        </w:numPr>
        <w:rPr>
          <w:rFonts w:cs="Arial"/>
        </w:rPr>
      </w:pPr>
      <w:r w:rsidRPr="00530BDD">
        <w:rPr>
          <w:rFonts w:cs="Arial"/>
        </w:rPr>
        <w:t>Reference</w:t>
      </w:r>
    </w:p>
    <w:p w14:paraId="16004456" w14:textId="77777777" w:rsidR="003D4E68" w:rsidRDefault="002345D0" w:rsidP="003D4E68">
      <w:pPr>
        <w:rPr>
          <w:sz w:val="20"/>
        </w:rPr>
      </w:pPr>
      <w:r w:rsidRPr="002345D0">
        <w:rPr>
          <w:sz w:val="20"/>
        </w:rPr>
        <w:t xml:space="preserve">[1] </w:t>
      </w:r>
      <w:r w:rsidR="00705E0C">
        <w:rPr>
          <w:sz w:val="20"/>
        </w:rPr>
        <w:t xml:space="preserve">RAN2#129 meeting agreement </w:t>
      </w:r>
      <w:r w:rsidRPr="002345D0">
        <w:rPr>
          <w:sz w:val="20"/>
        </w:rPr>
        <w:cr/>
      </w:r>
      <w:r w:rsidR="003D4E68" w:rsidRPr="002345D0">
        <w:rPr>
          <w:sz w:val="20"/>
        </w:rPr>
        <w:t>[</w:t>
      </w:r>
      <w:r w:rsidR="003D4E68">
        <w:rPr>
          <w:sz w:val="20"/>
        </w:rPr>
        <w:t>2</w:t>
      </w:r>
      <w:r w:rsidR="003D4E68" w:rsidRPr="002345D0">
        <w:rPr>
          <w:sz w:val="20"/>
        </w:rPr>
        <w:t xml:space="preserve">] </w:t>
      </w:r>
      <w:r w:rsidR="003D4E68">
        <w:rPr>
          <w:sz w:val="20"/>
        </w:rPr>
        <w:t>TS 38.321 MAC specification</w:t>
      </w:r>
      <w:r w:rsidR="003D4E68" w:rsidRPr="002345D0">
        <w:rPr>
          <w:sz w:val="20"/>
        </w:rPr>
        <w:cr/>
      </w:r>
    </w:p>
    <w:p w14:paraId="234A4F71" w14:textId="77777777" w:rsidR="007F1792" w:rsidRPr="003D4E68" w:rsidRDefault="007F1792" w:rsidP="00D639B4">
      <w:pPr>
        <w:rPr>
          <w:sz w:val="20"/>
        </w:rPr>
      </w:pPr>
    </w:p>
    <w:p w14:paraId="74D65E5D" w14:textId="77777777" w:rsidR="003D4E68" w:rsidRPr="002345D0" w:rsidRDefault="003D4E68" w:rsidP="00D639B4">
      <w:pPr>
        <w:rPr>
          <w:sz w:val="20"/>
        </w:rPr>
      </w:pPr>
    </w:p>
    <w:sectPr w:rsidR="003D4E68" w:rsidRPr="002345D0" w:rsidSect="004E5F54">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D41A6" w14:textId="77777777" w:rsidR="00CE11DE" w:rsidRDefault="00CE11DE">
      <w:pPr>
        <w:spacing w:after="0" w:line="240" w:lineRule="auto"/>
      </w:pPr>
      <w:r>
        <w:separator/>
      </w:r>
    </w:p>
  </w:endnote>
  <w:endnote w:type="continuationSeparator" w:id="0">
    <w:p w14:paraId="0ACED5FA" w14:textId="77777777" w:rsidR="00CE11DE" w:rsidRDefault="00CE1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Lucida Grande">
    <w:altName w:val="Segoe UI"/>
    <w:panose1 w:val="00000000000000000000"/>
    <w:charset w:val="00"/>
    <w:family w:val="roman"/>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3F6E" w14:textId="77777777" w:rsidR="00F71D18" w:rsidRDefault="00F71D18"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sidR="002A6B3B">
      <w:rPr>
        <w:sz w:val="20"/>
        <w:szCs w:val="20"/>
      </w:rPr>
      <w:t>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sidR="002A6B3B">
      <w:rPr>
        <w:sz w:val="20"/>
        <w:szCs w:val="20"/>
      </w:rPr>
      <w:t>11</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0C8E6" w14:textId="77777777" w:rsidR="00CE11DE" w:rsidRDefault="00CE11DE">
      <w:pPr>
        <w:spacing w:after="0" w:line="240" w:lineRule="auto"/>
      </w:pPr>
      <w:r>
        <w:separator/>
      </w:r>
    </w:p>
  </w:footnote>
  <w:footnote w:type="continuationSeparator" w:id="0">
    <w:p w14:paraId="32C9672F" w14:textId="77777777" w:rsidR="00CE11DE" w:rsidRDefault="00CE11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D0B2D"/>
    <w:multiLevelType w:val="multilevel"/>
    <w:tmpl w:val="032D0B2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140ADD"/>
    <w:multiLevelType w:val="hybridMultilevel"/>
    <w:tmpl w:val="D46254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DE1AEE"/>
    <w:multiLevelType w:val="hybridMultilevel"/>
    <w:tmpl w:val="9A123298"/>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74D3929"/>
    <w:multiLevelType w:val="hybridMultilevel"/>
    <w:tmpl w:val="25463D1A"/>
    <w:lvl w:ilvl="0" w:tplc="AF8AE610">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087"/>
        </w:tabs>
        <w:ind w:left="-4087" w:hanging="360"/>
      </w:pPr>
      <w:rPr>
        <w:rFonts w:ascii="Symbol" w:hAnsi="Symbol" w:hint="default"/>
        <w:b/>
        <w:i w:val="0"/>
        <w:color w:val="auto"/>
        <w:sz w:val="22"/>
      </w:rPr>
    </w:lvl>
    <w:lvl w:ilvl="1" w:tplc="04090003">
      <w:start w:val="1"/>
      <w:numFmt w:val="bullet"/>
      <w:lvlText w:val="o"/>
      <w:lvlJc w:val="left"/>
      <w:pPr>
        <w:tabs>
          <w:tab w:val="num" w:pos="-4177"/>
        </w:tabs>
        <w:ind w:left="-4177" w:hanging="360"/>
      </w:pPr>
      <w:rPr>
        <w:rFonts w:ascii="Courier New" w:hAnsi="Courier New" w:cs="Courier New" w:hint="default"/>
      </w:rPr>
    </w:lvl>
    <w:lvl w:ilvl="2" w:tplc="04090005">
      <w:start w:val="1"/>
      <w:numFmt w:val="bullet"/>
      <w:lvlText w:val=""/>
      <w:lvlJc w:val="left"/>
      <w:pPr>
        <w:tabs>
          <w:tab w:val="num" w:pos="-3457"/>
        </w:tabs>
        <w:ind w:left="-3457" w:hanging="360"/>
      </w:pPr>
      <w:rPr>
        <w:rFonts w:ascii="Wingdings" w:hAnsi="Wingdings" w:hint="default"/>
      </w:rPr>
    </w:lvl>
    <w:lvl w:ilvl="3" w:tplc="04090001">
      <w:start w:val="1"/>
      <w:numFmt w:val="bullet"/>
      <w:lvlText w:val=""/>
      <w:lvlJc w:val="left"/>
      <w:pPr>
        <w:tabs>
          <w:tab w:val="num" w:pos="-2737"/>
        </w:tabs>
        <w:ind w:left="-2737" w:hanging="360"/>
      </w:pPr>
      <w:rPr>
        <w:rFonts w:ascii="Symbol" w:hAnsi="Symbol" w:hint="default"/>
      </w:rPr>
    </w:lvl>
    <w:lvl w:ilvl="4" w:tplc="04090003">
      <w:start w:val="1"/>
      <w:numFmt w:val="bullet"/>
      <w:lvlText w:val="o"/>
      <w:lvlJc w:val="left"/>
      <w:pPr>
        <w:tabs>
          <w:tab w:val="num" w:pos="-2017"/>
        </w:tabs>
        <w:ind w:left="-2017" w:hanging="360"/>
      </w:pPr>
      <w:rPr>
        <w:rFonts w:ascii="Courier New" w:hAnsi="Courier New" w:cs="Courier New" w:hint="default"/>
      </w:rPr>
    </w:lvl>
    <w:lvl w:ilvl="5" w:tplc="04090005">
      <w:start w:val="1"/>
      <w:numFmt w:val="bullet"/>
      <w:lvlText w:val=""/>
      <w:lvlJc w:val="left"/>
      <w:pPr>
        <w:tabs>
          <w:tab w:val="num" w:pos="-1297"/>
        </w:tabs>
        <w:ind w:left="-1297" w:hanging="360"/>
      </w:pPr>
      <w:rPr>
        <w:rFonts w:ascii="Wingdings" w:hAnsi="Wingdings" w:hint="default"/>
      </w:rPr>
    </w:lvl>
    <w:lvl w:ilvl="6" w:tplc="04090001">
      <w:start w:val="1"/>
      <w:numFmt w:val="bullet"/>
      <w:lvlText w:val=""/>
      <w:lvlJc w:val="left"/>
      <w:pPr>
        <w:tabs>
          <w:tab w:val="num" w:pos="-577"/>
        </w:tabs>
        <w:ind w:left="-577" w:hanging="360"/>
      </w:pPr>
      <w:rPr>
        <w:rFonts w:ascii="Symbol" w:hAnsi="Symbol" w:hint="default"/>
      </w:rPr>
    </w:lvl>
    <w:lvl w:ilvl="7" w:tplc="04090003">
      <w:start w:val="1"/>
      <w:numFmt w:val="bullet"/>
      <w:lvlText w:val="o"/>
      <w:lvlJc w:val="left"/>
      <w:pPr>
        <w:tabs>
          <w:tab w:val="num" w:pos="143"/>
        </w:tabs>
        <w:ind w:left="143" w:hanging="360"/>
      </w:pPr>
      <w:rPr>
        <w:rFonts w:ascii="Courier New" w:hAnsi="Courier New" w:cs="Courier New" w:hint="default"/>
      </w:rPr>
    </w:lvl>
    <w:lvl w:ilvl="8" w:tplc="04090005">
      <w:start w:val="1"/>
      <w:numFmt w:val="bullet"/>
      <w:lvlText w:val=""/>
      <w:lvlJc w:val="left"/>
      <w:pPr>
        <w:tabs>
          <w:tab w:val="num" w:pos="863"/>
        </w:tabs>
        <w:ind w:left="863" w:hanging="360"/>
      </w:pPr>
      <w:rPr>
        <w:rFonts w:ascii="Wingdings" w:hAnsi="Wingdings" w:hint="default"/>
      </w:rPr>
    </w:lvl>
  </w:abstractNum>
  <w:abstractNum w:abstractNumId="8" w15:restartNumberingAfterBreak="0">
    <w:nsid w:val="74B04CF6"/>
    <w:multiLevelType w:val="hybridMultilevel"/>
    <w:tmpl w:val="C0806882"/>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6A74924"/>
    <w:multiLevelType w:val="hybridMultilevel"/>
    <w:tmpl w:val="A12246C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7BA66AA2"/>
    <w:multiLevelType w:val="hybridMultilevel"/>
    <w:tmpl w:val="3758859C"/>
    <w:lvl w:ilvl="0" w:tplc="AF8AE6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7"/>
  </w:num>
  <w:num w:numId="3">
    <w:abstractNumId w:val="10"/>
  </w:num>
  <w:num w:numId="4">
    <w:abstractNumId w:val="5"/>
  </w:num>
  <w:num w:numId="5">
    <w:abstractNumId w:va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9"/>
  </w:num>
  <w:num w:numId="10">
    <w:abstractNumId w:val="2"/>
  </w:num>
  <w:num w:numId="11">
    <w:abstractNumId w:val="3"/>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5E2"/>
    <w:rsid w:val="00001007"/>
    <w:rsid w:val="00001177"/>
    <w:rsid w:val="00001544"/>
    <w:rsid w:val="00001E23"/>
    <w:rsid w:val="00002552"/>
    <w:rsid w:val="0000268E"/>
    <w:rsid w:val="000026A2"/>
    <w:rsid w:val="000028A7"/>
    <w:rsid w:val="00002E7D"/>
    <w:rsid w:val="00003229"/>
    <w:rsid w:val="000034CF"/>
    <w:rsid w:val="00003DE1"/>
    <w:rsid w:val="000044EF"/>
    <w:rsid w:val="000044F7"/>
    <w:rsid w:val="00005930"/>
    <w:rsid w:val="00005DF3"/>
    <w:rsid w:val="00005E65"/>
    <w:rsid w:val="00005E6A"/>
    <w:rsid w:val="00006242"/>
    <w:rsid w:val="00006D49"/>
    <w:rsid w:val="00006F24"/>
    <w:rsid w:val="000073F2"/>
    <w:rsid w:val="0001015D"/>
    <w:rsid w:val="000103B4"/>
    <w:rsid w:val="00010930"/>
    <w:rsid w:val="00011C1B"/>
    <w:rsid w:val="00012B3E"/>
    <w:rsid w:val="000137B7"/>
    <w:rsid w:val="000138B9"/>
    <w:rsid w:val="00013A85"/>
    <w:rsid w:val="000143D0"/>
    <w:rsid w:val="0001506D"/>
    <w:rsid w:val="00015179"/>
    <w:rsid w:val="00015BEC"/>
    <w:rsid w:val="000168F5"/>
    <w:rsid w:val="00016E54"/>
    <w:rsid w:val="000172E1"/>
    <w:rsid w:val="000178FF"/>
    <w:rsid w:val="000200A2"/>
    <w:rsid w:val="0002024C"/>
    <w:rsid w:val="00020BF3"/>
    <w:rsid w:val="00020F42"/>
    <w:rsid w:val="000211FE"/>
    <w:rsid w:val="000214C5"/>
    <w:rsid w:val="0002174B"/>
    <w:rsid w:val="00021EC6"/>
    <w:rsid w:val="00021EFB"/>
    <w:rsid w:val="00023128"/>
    <w:rsid w:val="000233A0"/>
    <w:rsid w:val="0002371D"/>
    <w:rsid w:val="00023D8E"/>
    <w:rsid w:val="00023FAD"/>
    <w:rsid w:val="000258DD"/>
    <w:rsid w:val="00025A91"/>
    <w:rsid w:val="00025BE4"/>
    <w:rsid w:val="000265A1"/>
    <w:rsid w:val="00026763"/>
    <w:rsid w:val="00026DA0"/>
    <w:rsid w:val="000270FC"/>
    <w:rsid w:val="000273B3"/>
    <w:rsid w:val="000274F4"/>
    <w:rsid w:val="00031270"/>
    <w:rsid w:val="000312E9"/>
    <w:rsid w:val="00032418"/>
    <w:rsid w:val="00033E80"/>
    <w:rsid w:val="00034109"/>
    <w:rsid w:val="000343F6"/>
    <w:rsid w:val="00034515"/>
    <w:rsid w:val="0003453D"/>
    <w:rsid w:val="00034E2B"/>
    <w:rsid w:val="000354FF"/>
    <w:rsid w:val="00035A07"/>
    <w:rsid w:val="0003642B"/>
    <w:rsid w:val="00037015"/>
    <w:rsid w:val="00037BCC"/>
    <w:rsid w:val="00037FC9"/>
    <w:rsid w:val="00040248"/>
    <w:rsid w:val="00040566"/>
    <w:rsid w:val="00040619"/>
    <w:rsid w:val="00041967"/>
    <w:rsid w:val="00041A89"/>
    <w:rsid w:val="00042000"/>
    <w:rsid w:val="00043B36"/>
    <w:rsid w:val="00044B48"/>
    <w:rsid w:val="0004548C"/>
    <w:rsid w:val="00045889"/>
    <w:rsid w:val="000459C8"/>
    <w:rsid w:val="0004621D"/>
    <w:rsid w:val="000464C9"/>
    <w:rsid w:val="00047002"/>
    <w:rsid w:val="00047375"/>
    <w:rsid w:val="000475E1"/>
    <w:rsid w:val="00047E73"/>
    <w:rsid w:val="00050015"/>
    <w:rsid w:val="00050187"/>
    <w:rsid w:val="00050C2A"/>
    <w:rsid w:val="00052BA0"/>
    <w:rsid w:val="00053747"/>
    <w:rsid w:val="00053CA3"/>
    <w:rsid w:val="00053D42"/>
    <w:rsid w:val="000545DC"/>
    <w:rsid w:val="00054E27"/>
    <w:rsid w:val="00056831"/>
    <w:rsid w:val="00056E37"/>
    <w:rsid w:val="00057841"/>
    <w:rsid w:val="000579EE"/>
    <w:rsid w:val="00057D09"/>
    <w:rsid w:val="00057D4F"/>
    <w:rsid w:val="00060A87"/>
    <w:rsid w:val="0006110E"/>
    <w:rsid w:val="00061AF1"/>
    <w:rsid w:val="000620FA"/>
    <w:rsid w:val="0006279D"/>
    <w:rsid w:val="00062C01"/>
    <w:rsid w:val="00064948"/>
    <w:rsid w:val="00064984"/>
    <w:rsid w:val="00064A57"/>
    <w:rsid w:val="00064B50"/>
    <w:rsid w:val="00064CF1"/>
    <w:rsid w:val="00065513"/>
    <w:rsid w:val="00065CFC"/>
    <w:rsid w:val="00066915"/>
    <w:rsid w:val="0006754D"/>
    <w:rsid w:val="000700DD"/>
    <w:rsid w:val="00070914"/>
    <w:rsid w:val="00071DE3"/>
    <w:rsid w:val="000723DF"/>
    <w:rsid w:val="0007313B"/>
    <w:rsid w:val="0007357A"/>
    <w:rsid w:val="000748B3"/>
    <w:rsid w:val="000750D4"/>
    <w:rsid w:val="00075AF8"/>
    <w:rsid w:val="000761EB"/>
    <w:rsid w:val="00076248"/>
    <w:rsid w:val="00080E30"/>
    <w:rsid w:val="00083702"/>
    <w:rsid w:val="00083A7E"/>
    <w:rsid w:val="00084C7B"/>
    <w:rsid w:val="00085D9C"/>
    <w:rsid w:val="0008600D"/>
    <w:rsid w:val="00086771"/>
    <w:rsid w:val="00086B41"/>
    <w:rsid w:val="00086CBC"/>
    <w:rsid w:val="000874E0"/>
    <w:rsid w:val="00087566"/>
    <w:rsid w:val="00087F25"/>
    <w:rsid w:val="00090B26"/>
    <w:rsid w:val="00091792"/>
    <w:rsid w:val="0009240D"/>
    <w:rsid w:val="00092461"/>
    <w:rsid w:val="0009541F"/>
    <w:rsid w:val="0009555C"/>
    <w:rsid w:val="000958B7"/>
    <w:rsid w:val="00095F40"/>
    <w:rsid w:val="00096047"/>
    <w:rsid w:val="00096BD0"/>
    <w:rsid w:val="000972CC"/>
    <w:rsid w:val="000974F6"/>
    <w:rsid w:val="000A00C3"/>
    <w:rsid w:val="000A06C0"/>
    <w:rsid w:val="000A0A34"/>
    <w:rsid w:val="000A0B52"/>
    <w:rsid w:val="000A1D69"/>
    <w:rsid w:val="000A21AA"/>
    <w:rsid w:val="000A229E"/>
    <w:rsid w:val="000A2371"/>
    <w:rsid w:val="000A2486"/>
    <w:rsid w:val="000A35A3"/>
    <w:rsid w:val="000A4393"/>
    <w:rsid w:val="000A46AD"/>
    <w:rsid w:val="000A46D8"/>
    <w:rsid w:val="000A51B1"/>
    <w:rsid w:val="000A5BC4"/>
    <w:rsid w:val="000A61B5"/>
    <w:rsid w:val="000A67AE"/>
    <w:rsid w:val="000A6B1A"/>
    <w:rsid w:val="000A6B63"/>
    <w:rsid w:val="000A6E8C"/>
    <w:rsid w:val="000A6F60"/>
    <w:rsid w:val="000A75CC"/>
    <w:rsid w:val="000A7685"/>
    <w:rsid w:val="000A7ED2"/>
    <w:rsid w:val="000B0187"/>
    <w:rsid w:val="000B0ED4"/>
    <w:rsid w:val="000B1112"/>
    <w:rsid w:val="000B1D96"/>
    <w:rsid w:val="000B1E8D"/>
    <w:rsid w:val="000B28D6"/>
    <w:rsid w:val="000B422D"/>
    <w:rsid w:val="000B43B9"/>
    <w:rsid w:val="000B4D31"/>
    <w:rsid w:val="000B4F4C"/>
    <w:rsid w:val="000B557A"/>
    <w:rsid w:val="000B55C4"/>
    <w:rsid w:val="000B5F11"/>
    <w:rsid w:val="000B6968"/>
    <w:rsid w:val="000B6C58"/>
    <w:rsid w:val="000B7D85"/>
    <w:rsid w:val="000B7EBD"/>
    <w:rsid w:val="000C0078"/>
    <w:rsid w:val="000C0563"/>
    <w:rsid w:val="000C0808"/>
    <w:rsid w:val="000C08FB"/>
    <w:rsid w:val="000C0A0F"/>
    <w:rsid w:val="000C1737"/>
    <w:rsid w:val="000C259D"/>
    <w:rsid w:val="000C289E"/>
    <w:rsid w:val="000C2D85"/>
    <w:rsid w:val="000C2F8D"/>
    <w:rsid w:val="000C307B"/>
    <w:rsid w:val="000C313D"/>
    <w:rsid w:val="000C3459"/>
    <w:rsid w:val="000C3EE9"/>
    <w:rsid w:val="000C5FFC"/>
    <w:rsid w:val="000C6C36"/>
    <w:rsid w:val="000C6E7C"/>
    <w:rsid w:val="000C7621"/>
    <w:rsid w:val="000D0271"/>
    <w:rsid w:val="000D0A00"/>
    <w:rsid w:val="000D0CDA"/>
    <w:rsid w:val="000D1176"/>
    <w:rsid w:val="000D132B"/>
    <w:rsid w:val="000D1B38"/>
    <w:rsid w:val="000D215A"/>
    <w:rsid w:val="000D2A73"/>
    <w:rsid w:val="000D3164"/>
    <w:rsid w:val="000D3F68"/>
    <w:rsid w:val="000D4402"/>
    <w:rsid w:val="000D480D"/>
    <w:rsid w:val="000D49AC"/>
    <w:rsid w:val="000D49D8"/>
    <w:rsid w:val="000D4C74"/>
    <w:rsid w:val="000D50C3"/>
    <w:rsid w:val="000D517B"/>
    <w:rsid w:val="000D6077"/>
    <w:rsid w:val="000D6490"/>
    <w:rsid w:val="000D6CC1"/>
    <w:rsid w:val="000D6CF0"/>
    <w:rsid w:val="000D7734"/>
    <w:rsid w:val="000D7B68"/>
    <w:rsid w:val="000E05CF"/>
    <w:rsid w:val="000E0650"/>
    <w:rsid w:val="000E0891"/>
    <w:rsid w:val="000E0E6A"/>
    <w:rsid w:val="000E141F"/>
    <w:rsid w:val="000E2EBB"/>
    <w:rsid w:val="000E3613"/>
    <w:rsid w:val="000E4483"/>
    <w:rsid w:val="000E4BBB"/>
    <w:rsid w:val="000E4EA7"/>
    <w:rsid w:val="000E5FDE"/>
    <w:rsid w:val="000E6C43"/>
    <w:rsid w:val="000E7461"/>
    <w:rsid w:val="000E76F0"/>
    <w:rsid w:val="000E778C"/>
    <w:rsid w:val="000F02D1"/>
    <w:rsid w:val="000F030C"/>
    <w:rsid w:val="000F05F3"/>
    <w:rsid w:val="000F1BE9"/>
    <w:rsid w:val="000F2CBD"/>
    <w:rsid w:val="000F321A"/>
    <w:rsid w:val="000F3711"/>
    <w:rsid w:val="000F3F0A"/>
    <w:rsid w:val="000F4318"/>
    <w:rsid w:val="000F43CF"/>
    <w:rsid w:val="000F4F7B"/>
    <w:rsid w:val="000F5B35"/>
    <w:rsid w:val="000F5C63"/>
    <w:rsid w:val="000F6303"/>
    <w:rsid w:val="000F63A0"/>
    <w:rsid w:val="000F7153"/>
    <w:rsid w:val="000F7453"/>
    <w:rsid w:val="000F7C8D"/>
    <w:rsid w:val="0010021F"/>
    <w:rsid w:val="00100505"/>
    <w:rsid w:val="001011E7"/>
    <w:rsid w:val="0010144C"/>
    <w:rsid w:val="0010165C"/>
    <w:rsid w:val="0010183E"/>
    <w:rsid w:val="00101C18"/>
    <w:rsid w:val="00102595"/>
    <w:rsid w:val="00102DE1"/>
    <w:rsid w:val="00102E2B"/>
    <w:rsid w:val="00103B77"/>
    <w:rsid w:val="001041B8"/>
    <w:rsid w:val="001046FB"/>
    <w:rsid w:val="00104B12"/>
    <w:rsid w:val="00104E02"/>
    <w:rsid w:val="00104F85"/>
    <w:rsid w:val="00105107"/>
    <w:rsid w:val="00106D0F"/>
    <w:rsid w:val="001071DD"/>
    <w:rsid w:val="001072F6"/>
    <w:rsid w:val="00107AC3"/>
    <w:rsid w:val="00110CD6"/>
    <w:rsid w:val="001110CD"/>
    <w:rsid w:val="001113E9"/>
    <w:rsid w:val="00111796"/>
    <w:rsid w:val="00111F3E"/>
    <w:rsid w:val="00112354"/>
    <w:rsid w:val="001127AE"/>
    <w:rsid w:val="00112C47"/>
    <w:rsid w:val="0011350A"/>
    <w:rsid w:val="001136AB"/>
    <w:rsid w:val="001141C8"/>
    <w:rsid w:val="00115666"/>
    <w:rsid w:val="00115741"/>
    <w:rsid w:val="001162C3"/>
    <w:rsid w:val="0011638C"/>
    <w:rsid w:val="0011711D"/>
    <w:rsid w:val="00117573"/>
    <w:rsid w:val="0012047F"/>
    <w:rsid w:val="00120571"/>
    <w:rsid w:val="0012126A"/>
    <w:rsid w:val="00121E76"/>
    <w:rsid w:val="00121FC3"/>
    <w:rsid w:val="001222B5"/>
    <w:rsid w:val="0012375F"/>
    <w:rsid w:val="00123BDE"/>
    <w:rsid w:val="00123FEE"/>
    <w:rsid w:val="00124344"/>
    <w:rsid w:val="001262E9"/>
    <w:rsid w:val="001263A0"/>
    <w:rsid w:val="001268A5"/>
    <w:rsid w:val="0012719D"/>
    <w:rsid w:val="00127335"/>
    <w:rsid w:val="00127607"/>
    <w:rsid w:val="001305AB"/>
    <w:rsid w:val="00130B10"/>
    <w:rsid w:val="00130C36"/>
    <w:rsid w:val="00130E75"/>
    <w:rsid w:val="0013137F"/>
    <w:rsid w:val="001322D0"/>
    <w:rsid w:val="001326E2"/>
    <w:rsid w:val="00132935"/>
    <w:rsid w:val="00132B53"/>
    <w:rsid w:val="001341AD"/>
    <w:rsid w:val="00134262"/>
    <w:rsid w:val="00136CE5"/>
    <w:rsid w:val="00136DF9"/>
    <w:rsid w:val="0013786F"/>
    <w:rsid w:val="00137C92"/>
    <w:rsid w:val="00140692"/>
    <w:rsid w:val="0014071C"/>
    <w:rsid w:val="00140725"/>
    <w:rsid w:val="00141487"/>
    <w:rsid w:val="001416D0"/>
    <w:rsid w:val="00141D66"/>
    <w:rsid w:val="00142322"/>
    <w:rsid w:val="001427DB"/>
    <w:rsid w:val="00142CFB"/>
    <w:rsid w:val="00143A70"/>
    <w:rsid w:val="00145E5C"/>
    <w:rsid w:val="00145FB7"/>
    <w:rsid w:val="001468A1"/>
    <w:rsid w:val="001473DC"/>
    <w:rsid w:val="001500E2"/>
    <w:rsid w:val="00150955"/>
    <w:rsid w:val="001510F0"/>
    <w:rsid w:val="001525BF"/>
    <w:rsid w:val="001532B1"/>
    <w:rsid w:val="0015382C"/>
    <w:rsid w:val="00153E67"/>
    <w:rsid w:val="001540F9"/>
    <w:rsid w:val="00155199"/>
    <w:rsid w:val="00155464"/>
    <w:rsid w:val="00155A3C"/>
    <w:rsid w:val="00155BD4"/>
    <w:rsid w:val="0015619F"/>
    <w:rsid w:val="0015661E"/>
    <w:rsid w:val="0015769E"/>
    <w:rsid w:val="001578DD"/>
    <w:rsid w:val="001603CA"/>
    <w:rsid w:val="00160D6F"/>
    <w:rsid w:val="00161391"/>
    <w:rsid w:val="001617DC"/>
    <w:rsid w:val="00161909"/>
    <w:rsid w:val="00161C9D"/>
    <w:rsid w:val="001623A7"/>
    <w:rsid w:val="0016372E"/>
    <w:rsid w:val="00163928"/>
    <w:rsid w:val="00163B90"/>
    <w:rsid w:val="001647CD"/>
    <w:rsid w:val="00164CEC"/>
    <w:rsid w:val="00165C46"/>
    <w:rsid w:val="00165D45"/>
    <w:rsid w:val="001667BE"/>
    <w:rsid w:val="001669FB"/>
    <w:rsid w:val="00167925"/>
    <w:rsid w:val="00167C78"/>
    <w:rsid w:val="001709E4"/>
    <w:rsid w:val="0017110C"/>
    <w:rsid w:val="00171CFF"/>
    <w:rsid w:val="00172185"/>
    <w:rsid w:val="00173076"/>
    <w:rsid w:val="0017352C"/>
    <w:rsid w:val="00173813"/>
    <w:rsid w:val="001743FF"/>
    <w:rsid w:val="001755AE"/>
    <w:rsid w:val="001759D9"/>
    <w:rsid w:val="00175FAB"/>
    <w:rsid w:val="00176091"/>
    <w:rsid w:val="00176126"/>
    <w:rsid w:val="00176932"/>
    <w:rsid w:val="00176A05"/>
    <w:rsid w:val="00176AA5"/>
    <w:rsid w:val="00177C1D"/>
    <w:rsid w:val="00177CEC"/>
    <w:rsid w:val="00180A3D"/>
    <w:rsid w:val="00181141"/>
    <w:rsid w:val="0018121D"/>
    <w:rsid w:val="00182F7C"/>
    <w:rsid w:val="0018379C"/>
    <w:rsid w:val="001841E9"/>
    <w:rsid w:val="00184CDA"/>
    <w:rsid w:val="00184F00"/>
    <w:rsid w:val="001855B2"/>
    <w:rsid w:val="00185A98"/>
    <w:rsid w:val="00185C4F"/>
    <w:rsid w:val="00185E60"/>
    <w:rsid w:val="001865C8"/>
    <w:rsid w:val="001866FD"/>
    <w:rsid w:val="001870AB"/>
    <w:rsid w:val="0018714E"/>
    <w:rsid w:val="00187EC8"/>
    <w:rsid w:val="00190A17"/>
    <w:rsid w:val="001912A2"/>
    <w:rsid w:val="00191385"/>
    <w:rsid w:val="00192C9E"/>
    <w:rsid w:val="001936D1"/>
    <w:rsid w:val="00194402"/>
    <w:rsid w:val="001957D2"/>
    <w:rsid w:val="00195E21"/>
    <w:rsid w:val="001960C8"/>
    <w:rsid w:val="001961D8"/>
    <w:rsid w:val="00196264"/>
    <w:rsid w:val="00196EEE"/>
    <w:rsid w:val="00197466"/>
    <w:rsid w:val="00197ADA"/>
    <w:rsid w:val="00197B5D"/>
    <w:rsid w:val="001A01BE"/>
    <w:rsid w:val="001A0C15"/>
    <w:rsid w:val="001A0E38"/>
    <w:rsid w:val="001A15FA"/>
    <w:rsid w:val="001A1705"/>
    <w:rsid w:val="001A174A"/>
    <w:rsid w:val="001A1996"/>
    <w:rsid w:val="001A1B47"/>
    <w:rsid w:val="001A205E"/>
    <w:rsid w:val="001A2514"/>
    <w:rsid w:val="001A32A7"/>
    <w:rsid w:val="001A40C7"/>
    <w:rsid w:val="001A68E2"/>
    <w:rsid w:val="001A6BAA"/>
    <w:rsid w:val="001A6D85"/>
    <w:rsid w:val="001A6E3E"/>
    <w:rsid w:val="001A7260"/>
    <w:rsid w:val="001B0A81"/>
    <w:rsid w:val="001B2374"/>
    <w:rsid w:val="001B2759"/>
    <w:rsid w:val="001B2D54"/>
    <w:rsid w:val="001B380B"/>
    <w:rsid w:val="001B3953"/>
    <w:rsid w:val="001B3F71"/>
    <w:rsid w:val="001B46DB"/>
    <w:rsid w:val="001B500F"/>
    <w:rsid w:val="001B5C94"/>
    <w:rsid w:val="001B5CAE"/>
    <w:rsid w:val="001B5E87"/>
    <w:rsid w:val="001B66DF"/>
    <w:rsid w:val="001B6C33"/>
    <w:rsid w:val="001B7FC4"/>
    <w:rsid w:val="001C0430"/>
    <w:rsid w:val="001C0721"/>
    <w:rsid w:val="001C0B65"/>
    <w:rsid w:val="001C0D31"/>
    <w:rsid w:val="001C12BB"/>
    <w:rsid w:val="001C2129"/>
    <w:rsid w:val="001C23CC"/>
    <w:rsid w:val="001C2867"/>
    <w:rsid w:val="001C2AF3"/>
    <w:rsid w:val="001C30A9"/>
    <w:rsid w:val="001C3A18"/>
    <w:rsid w:val="001C3F4B"/>
    <w:rsid w:val="001C4593"/>
    <w:rsid w:val="001C54FF"/>
    <w:rsid w:val="001C557F"/>
    <w:rsid w:val="001C5585"/>
    <w:rsid w:val="001C622C"/>
    <w:rsid w:val="001D007E"/>
    <w:rsid w:val="001D0302"/>
    <w:rsid w:val="001D1442"/>
    <w:rsid w:val="001D22EC"/>
    <w:rsid w:val="001D23E6"/>
    <w:rsid w:val="001D2C22"/>
    <w:rsid w:val="001D2D3D"/>
    <w:rsid w:val="001D385D"/>
    <w:rsid w:val="001D428C"/>
    <w:rsid w:val="001D4B35"/>
    <w:rsid w:val="001D52D0"/>
    <w:rsid w:val="001D56A3"/>
    <w:rsid w:val="001D5A9E"/>
    <w:rsid w:val="001D5B98"/>
    <w:rsid w:val="001D69F0"/>
    <w:rsid w:val="001D7648"/>
    <w:rsid w:val="001E01A9"/>
    <w:rsid w:val="001E01C7"/>
    <w:rsid w:val="001E0BAA"/>
    <w:rsid w:val="001E0CA1"/>
    <w:rsid w:val="001E10A9"/>
    <w:rsid w:val="001E1202"/>
    <w:rsid w:val="001E16B9"/>
    <w:rsid w:val="001E202F"/>
    <w:rsid w:val="001E2B66"/>
    <w:rsid w:val="001E3429"/>
    <w:rsid w:val="001E3469"/>
    <w:rsid w:val="001E4112"/>
    <w:rsid w:val="001E4216"/>
    <w:rsid w:val="001E42F8"/>
    <w:rsid w:val="001E4818"/>
    <w:rsid w:val="001E50D3"/>
    <w:rsid w:val="001E5BD2"/>
    <w:rsid w:val="001E632F"/>
    <w:rsid w:val="001E6C0B"/>
    <w:rsid w:val="001E7232"/>
    <w:rsid w:val="001E7675"/>
    <w:rsid w:val="001E7E96"/>
    <w:rsid w:val="001F052B"/>
    <w:rsid w:val="001F0981"/>
    <w:rsid w:val="001F0ABC"/>
    <w:rsid w:val="001F0F45"/>
    <w:rsid w:val="001F3538"/>
    <w:rsid w:val="001F36A7"/>
    <w:rsid w:val="001F3ABE"/>
    <w:rsid w:val="001F428F"/>
    <w:rsid w:val="001F44D0"/>
    <w:rsid w:val="001F46A2"/>
    <w:rsid w:val="001F4CFF"/>
    <w:rsid w:val="001F7311"/>
    <w:rsid w:val="001F77BB"/>
    <w:rsid w:val="00200028"/>
    <w:rsid w:val="00200933"/>
    <w:rsid w:val="00200C65"/>
    <w:rsid w:val="00200F21"/>
    <w:rsid w:val="00201137"/>
    <w:rsid w:val="00201994"/>
    <w:rsid w:val="002029B3"/>
    <w:rsid w:val="00203A04"/>
    <w:rsid w:val="0020504D"/>
    <w:rsid w:val="0020572C"/>
    <w:rsid w:val="00205E07"/>
    <w:rsid w:val="0020630A"/>
    <w:rsid w:val="002065A6"/>
    <w:rsid w:val="00206685"/>
    <w:rsid w:val="002071CD"/>
    <w:rsid w:val="00207325"/>
    <w:rsid w:val="0020750A"/>
    <w:rsid w:val="0020758F"/>
    <w:rsid w:val="00207695"/>
    <w:rsid w:val="002077BE"/>
    <w:rsid w:val="00207907"/>
    <w:rsid w:val="00210A17"/>
    <w:rsid w:val="00210D38"/>
    <w:rsid w:val="00210E2C"/>
    <w:rsid w:val="00211646"/>
    <w:rsid w:val="00211891"/>
    <w:rsid w:val="00212752"/>
    <w:rsid w:val="00212C4F"/>
    <w:rsid w:val="002133EA"/>
    <w:rsid w:val="0021341A"/>
    <w:rsid w:val="0021363D"/>
    <w:rsid w:val="002139EA"/>
    <w:rsid w:val="002142E9"/>
    <w:rsid w:val="002145CB"/>
    <w:rsid w:val="00215FDD"/>
    <w:rsid w:val="0021610E"/>
    <w:rsid w:val="002166F4"/>
    <w:rsid w:val="00216F70"/>
    <w:rsid w:val="00217024"/>
    <w:rsid w:val="002174EC"/>
    <w:rsid w:val="00217D66"/>
    <w:rsid w:val="0022056D"/>
    <w:rsid w:val="00220926"/>
    <w:rsid w:val="0022203C"/>
    <w:rsid w:val="002226C5"/>
    <w:rsid w:val="002227B7"/>
    <w:rsid w:val="00222E63"/>
    <w:rsid w:val="002230FA"/>
    <w:rsid w:val="0022351F"/>
    <w:rsid w:val="00223696"/>
    <w:rsid w:val="0022371A"/>
    <w:rsid w:val="00223B53"/>
    <w:rsid w:val="00223BA0"/>
    <w:rsid w:val="002251FC"/>
    <w:rsid w:val="00227D02"/>
    <w:rsid w:val="00230403"/>
    <w:rsid w:val="00230A2B"/>
    <w:rsid w:val="002325BB"/>
    <w:rsid w:val="00232D04"/>
    <w:rsid w:val="002333A9"/>
    <w:rsid w:val="00233684"/>
    <w:rsid w:val="002337C7"/>
    <w:rsid w:val="00233BF6"/>
    <w:rsid w:val="00233C6B"/>
    <w:rsid w:val="0023400E"/>
    <w:rsid w:val="0023405D"/>
    <w:rsid w:val="002340E5"/>
    <w:rsid w:val="002343FE"/>
    <w:rsid w:val="002345D0"/>
    <w:rsid w:val="00234632"/>
    <w:rsid w:val="0023487F"/>
    <w:rsid w:val="00235871"/>
    <w:rsid w:val="0023620C"/>
    <w:rsid w:val="002363D0"/>
    <w:rsid w:val="00236D18"/>
    <w:rsid w:val="00237397"/>
    <w:rsid w:val="00237942"/>
    <w:rsid w:val="00237A45"/>
    <w:rsid w:val="00237AD9"/>
    <w:rsid w:val="00240B2D"/>
    <w:rsid w:val="00240EBA"/>
    <w:rsid w:val="002413B5"/>
    <w:rsid w:val="002415D1"/>
    <w:rsid w:val="0024184C"/>
    <w:rsid w:val="00241D6A"/>
    <w:rsid w:val="00242110"/>
    <w:rsid w:val="002428FF"/>
    <w:rsid w:val="00242DB4"/>
    <w:rsid w:val="002432B5"/>
    <w:rsid w:val="00243AEC"/>
    <w:rsid w:val="00243C0C"/>
    <w:rsid w:val="00244689"/>
    <w:rsid w:val="00244760"/>
    <w:rsid w:val="00245D4E"/>
    <w:rsid w:val="002463AE"/>
    <w:rsid w:val="00246AB2"/>
    <w:rsid w:val="00246BBD"/>
    <w:rsid w:val="00247A62"/>
    <w:rsid w:val="00247D33"/>
    <w:rsid w:val="00247E26"/>
    <w:rsid w:val="002500F3"/>
    <w:rsid w:val="00250C0F"/>
    <w:rsid w:val="00251219"/>
    <w:rsid w:val="002514BB"/>
    <w:rsid w:val="00251915"/>
    <w:rsid w:val="002525A1"/>
    <w:rsid w:val="00252ED3"/>
    <w:rsid w:val="0025304F"/>
    <w:rsid w:val="00253640"/>
    <w:rsid w:val="0025388F"/>
    <w:rsid w:val="00254019"/>
    <w:rsid w:val="00254307"/>
    <w:rsid w:val="00254755"/>
    <w:rsid w:val="00254817"/>
    <w:rsid w:val="002553EB"/>
    <w:rsid w:val="0025541E"/>
    <w:rsid w:val="00255C98"/>
    <w:rsid w:val="00256725"/>
    <w:rsid w:val="00256898"/>
    <w:rsid w:val="00256BF6"/>
    <w:rsid w:val="00257078"/>
    <w:rsid w:val="00257343"/>
    <w:rsid w:val="00257FC6"/>
    <w:rsid w:val="00260063"/>
    <w:rsid w:val="002609A1"/>
    <w:rsid w:val="00261936"/>
    <w:rsid w:val="002630EB"/>
    <w:rsid w:val="002633FE"/>
    <w:rsid w:val="002636F5"/>
    <w:rsid w:val="00263B6C"/>
    <w:rsid w:val="00263DC0"/>
    <w:rsid w:val="0026482A"/>
    <w:rsid w:val="002651E9"/>
    <w:rsid w:val="00265CF9"/>
    <w:rsid w:val="00266C9D"/>
    <w:rsid w:val="00266E79"/>
    <w:rsid w:val="00266F79"/>
    <w:rsid w:val="00267794"/>
    <w:rsid w:val="00267959"/>
    <w:rsid w:val="00267BD4"/>
    <w:rsid w:val="00270337"/>
    <w:rsid w:val="0027068D"/>
    <w:rsid w:val="00270ABA"/>
    <w:rsid w:val="00270DB3"/>
    <w:rsid w:val="0027105D"/>
    <w:rsid w:val="00271F81"/>
    <w:rsid w:val="0027224E"/>
    <w:rsid w:val="00272393"/>
    <w:rsid w:val="00273B3E"/>
    <w:rsid w:val="00273EA9"/>
    <w:rsid w:val="00274536"/>
    <w:rsid w:val="00275006"/>
    <w:rsid w:val="002753E0"/>
    <w:rsid w:val="00275EB0"/>
    <w:rsid w:val="00276275"/>
    <w:rsid w:val="00276288"/>
    <w:rsid w:val="00277787"/>
    <w:rsid w:val="00277855"/>
    <w:rsid w:val="00277EDB"/>
    <w:rsid w:val="0028055D"/>
    <w:rsid w:val="00280685"/>
    <w:rsid w:val="002806EF"/>
    <w:rsid w:val="00281860"/>
    <w:rsid w:val="002819F3"/>
    <w:rsid w:val="00282385"/>
    <w:rsid w:val="00282425"/>
    <w:rsid w:val="0028289D"/>
    <w:rsid w:val="00283743"/>
    <w:rsid w:val="002839D2"/>
    <w:rsid w:val="00283AA3"/>
    <w:rsid w:val="00283CB6"/>
    <w:rsid w:val="0028479B"/>
    <w:rsid w:val="00285DA3"/>
    <w:rsid w:val="0028625D"/>
    <w:rsid w:val="002866FC"/>
    <w:rsid w:val="0028692E"/>
    <w:rsid w:val="00286BFF"/>
    <w:rsid w:val="00286C63"/>
    <w:rsid w:val="002872E4"/>
    <w:rsid w:val="002905A1"/>
    <w:rsid w:val="002907AA"/>
    <w:rsid w:val="00290DBB"/>
    <w:rsid w:val="00291FBB"/>
    <w:rsid w:val="002922C2"/>
    <w:rsid w:val="00293236"/>
    <w:rsid w:val="00293879"/>
    <w:rsid w:val="00293D86"/>
    <w:rsid w:val="00294257"/>
    <w:rsid w:val="002943AC"/>
    <w:rsid w:val="002946C3"/>
    <w:rsid w:val="002948FF"/>
    <w:rsid w:val="00294A5D"/>
    <w:rsid w:val="0029500A"/>
    <w:rsid w:val="002959D0"/>
    <w:rsid w:val="00296ABD"/>
    <w:rsid w:val="00296F7C"/>
    <w:rsid w:val="002970AB"/>
    <w:rsid w:val="002979D3"/>
    <w:rsid w:val="002A1CF4"/>
    <w:rsid w:val="002A2291"/>
    <w:rsid w:val="002A2F62"/>
    <w:rsid w:val="002A37BB"/>
    <w:rsid w:val="002A4883"/>
    <w:rsid w:val="002A587F"/>
    <w:rsid w:val="002A5F33"/>
    <w:rsid w:val="002A6644"/>
    <w:rsid w:val="002A69A9"/>
    <w:rsid w:val="002A6ADD"/>
    <w:rsid w:val="002A6B3B"/>
    <w:rsid w:val="002A7291"/>
    <w:rsid w:val="002A7A49"/>
    <w:rsid w:val="002B0B34"/>
    <w:rsid w:val="002B1971"/>
    <w:rsid w:val="002B1FF6"/>
    <w:rsid w:val="002B2572"/>
    <w:rsid w:val="002B2EAB"/>
    <w:rsid w:val="002B334D"/>
    <w:rsid w:val="002B33D4"/>
    <w:rsid w:val="002B33D5"/>
    <w:rsid w:val="002B5314"/>
    <w:rsid w:val="002B5589"/>
    <w:rsid w:val="002B5AA2"/>
    <w:rsid w:val="002B5DBF"/>
    <w:rsid w:val="002B5F25"/>
    <w:rsid w:val="002B63F8"/>
    <w:rsid w:val="002B69FF"/>
    <w:rsid w:val="002B77B7"/>
    <w:rsid w:val="002B7846"/>
    <w:rsid w:val="002B78F7"/>
    <w:rsid w:val="002B7E17"/>
    <w:rsid w:val="002B7F49"/>
    <w:rsid w:val="002C0F7B"/>
    <w:rsid w:val="002C163C"/>
    <w:rsid w:val="002C17D4"/>
    <w:rsid w:val="002C2383"/>
    <w:rsid w:val="002C2550"/>
    <w:rsid w:val="002C3ADF"/>
    <w:rsid w:val="002C4127"/>
    <w:rsid w:val="002C5490"/>
    <w:rsid w:val="002C56C2"/>
    <w:rsid w:val="002C5C5E"/>
    <w:rsid w:val="002C671D"/>
    <w:rsid w:val="002C68EC"/>
    <w:rsid w:val="002C7A5D"/>
    <w:rsid w:val="002D0251"/>
    <w:rsid w:val="002D13B6"/>
    <w:rsid w:val="002D1D15"/>
    <w:rsid w:val="002D1FA3"/>
    <w:rsid w:val="002D2171"/>
    <w:rsid w:val="002D2440"/>
    <w:rsid w:val="002D2E1C"/>
    <w:rsid w:val="002D3033"/>
    <w:rsid w:val="002D3996"/>
    <w:rsid w:val="002D438C"/>
    <w:rsid w:val="002D5C40"/>
    <w:rsid w:val="002D62F9"/>
    <w:rsid w:val="002D68ED"/>
    <w:rsid w:val="002D6B15"/>
    <w:rsid w:val="002D6E5F"/>
    <w:rsid w:val="002D7CC7"/>
    <w:rsid w:val="002D7F6A"/>
    <w:rsid w:val="002E02CA"/>
    <w:rsid w:val="002E0A33"/>
    <w:rsid w:val="002E0ACD"/>
    <w:rsid w:val="002E1C53"/>
    <w:rsid w:val="002E1DAA"/>
    <w:rsid w:val="002E20D0"/>
    <w:rsid w:val="002E3AC0"/>
    <w:rsid w:val="002E3C23"/>
    <w:rsid w:val="002E47FF"/>
    <w:rsid w:val="002E4D80"/>
    <w:rsid w:val="002E56CC"/>
    <w:rsid w:val="002E601C"/>
    <w:rsid w:val="002E61F6"/>
    <w:rsid w:val="002E637C"/>
    <w:rsid w:val="002E646D"/>
    <w:rsid w:val="002E683A"/>
    <w:rsid w:val="002E6D28"/>
    <w:rsid w:val="002E6E84"/>
    <w:rsid w:val="002E72EE"/>
    <w:rsid w:val="002E7A24"/>
    <w:rsid w:val="002F1DE6"/>
    <w:rsid w:val="002F1FE8"/>
    <w:rsid w:val="002F2E0D"/>
    <w:rsid w:val="002F407B"/>
    <w:rsid w:val="002F43C6"/>
    <w:rsid w:val="002F55F6"/>
    <w:rsid w:val="002F5D58"/>
    <w:rsid w:val="002F6350"/>
    <w:rsid w:val="002F6757"/>
    <w:rsid w:val="002F6B71"/>
    <w:rsid w:val="002F776F"/>
    <w:rsid w:val="002F78D1"/>
    <w:rsid w:val="002F78DC"/>
    <w:rsid w:val="002F7F02"/>
    <w:rsid w:val="00300DBC"/>
    <w:rsid w:val="0030119E"/>
    <w:rsid w:val="0030119F"/>
    <w:rsid w:val="0030167F"/>
    <w:rsid w:val="00301983"/>
    <w:rsid w:val="00301FE2"/>
    <w:rsid w:val="00302400"/>
    <w:rsid w:val="00303D01"/>
    <w:rsid w:val="00304147"/>
    <w:rsid w:val="00304B5F"/>
    <w:rsid w:val="003054E4"/>
    <w:rsid w:val="00305866"/>
    <w:rsid w:val="00306037"/>
    <w:rsid w:val="00307FEF"/>
    <w:rsid w:val="0031009D"/>
    <w:rsid w:val="00310951"/>
    <w:rsid w:val="003109CF"/>
    <w:rsid w:val="00310FE1"/>
    <w:rsid w:val="00311051"/>
    <w:rsid w:val="0031120C"/>
    <w:rsid w:val="0031173C"/>
    <w:rsid w:val="00311886"/>
    <w:rsid w:val="00311AD7"/>
    <w:rsid w:val="00312C13"/>
    <w:rsid w:val="003132E9"/>
    <w:rsid w:val="0031443D"/>
    <w:rsid w:val="00314666"/>
    <w:rsid w:val="0031476A"/>
    <w:rsid w:val="00314B63"/>
    <w:rsid w:val="0031536A"/>
    <w:rsid w:val="003156F0"/>
    <w:rsid w:val="00315E8E"/>
    <w:rsid w:val="00316841"/>
    <w:rsid w:val="0031697D"/>
    <w:rsid w:val="00316ACB"/>
    <w:rsid w:val="00316C14"/>
    <w:rsid w:val="0031725B"/>
    <w:rsid w:val="003204E8"/>
    <w:rsid w:val="00320E12"/>
    <w:rsid w:val="0032152C"/>
    <w:rsid w:val="00321BA6"/>
    <w:rsid w:val="00321DDE"/>
    <w:rsid w:val="003227F6"/>
    <w:rsid w:val="0032285E"/>
    <w:rsid w:val="003228C8"/>
    <w:rsid w:val="0032293E"/>
    <w:rsid w:val="003230C1"/>
    <w:rsid w:val="00323AE3"/>
    <w:rsid w:val="00323C2B"/>
    <w:rsid w:val="00324DEC"/>
    <w:rsid w:val="00325D9F"/>
    <w:rsid w:val="00326491"/>
    <w:rsid w:val="003270E7"/>
    <w:rsid w:val="0032734D"/>
    <w:rsid w:val="0032759F"/>
    <w:rsid w:val="00327F02"/>
    <w:rsid w:val="00330CA1"/>
    <w:rsid w:val="00331C0D"/>
    <w:rsid w:val="00331CA0"/>
    <w:rsid w:val="0033241E"/>
    <w:rsid w:val="003328AF"/>
    <w:rsid w:val="00333126"/>
    <w:rsid w:val="00333127"/>
    <w:rsid w:val="00333B8D"/>
    <w:rsid w:val="00333C92"/>
    <w:rsid w:val="00333D65"/>
    <w:rsid w:val="0033452F"/>
    <w:rsid w:val="00334E2B"/>
    <w:rsid w:val="00335314"/>
    <w:rsid w:val="003356BE"/>
    <w:rsid w:val="00335854"/>
    <w:rsid w:val="00335932"/>
    <w:rsid w:val="0033652F"/>
    <w:rsid w:val="00336607"/>
    <w:rsid w:val="00336DF5"/>
    <w:rsid w:val="0033736C"/>
    <w:rsid w:val="00337EEB"/>
    <w:rsid w:val="00341086"/>
    <w:rsid w:val="00341723"/>
    <w:rsid w:val="00341896"/>
    <w:rsid w:val="003418E0"/>
    <w:rsid w:val="00341984"/>
    <w:rsid w:val="00341DE7"/>
    <w:rsid w:val="003430AF"/>
    <w:rsid w:val="003439C3"/>
    <w:rsid w:val="00344466"/>
    <w:rsid w:val="003445BF"/>
    <w:rsid w:val="00344CAB"/>
    <w:rsid w:val="003451C1"/>
    <w:rsid w:val="00345543"/>
    <w:rsid w:val="00345A01"/>
    <w:rsid w:val="00346489"/>
    <w:rsid w:val="003477FE"/>
    <w:rsid w:val="00347D9B"/>
    <w:rsid w:val="00347F73"/>
    <w:rsid w:val="0035001C"/>
    <w:rsid w:val="003506E2"/>
    <w:rsid w:val="003506F7"/>
    <w:rsid w:val="00350783"/>
    <w:rsid w:val="0035224B"/>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582E"/>
    <w:rsid w:val="003563F9"/>
    <w:rsid w:val="00356971"/>
    <w:rsid w:val="003571C0"/>
    <w:rsid w:val="003574AE"/>
    <w:rsid w:val="00357B25"/>
    <w:rsid w:val="0036005B"/>
    <w:rsid w:val="0036060A"/>
    <w:rsid w:val="003609CF"/>
    <w:rsid w:val="003615EF"/>
    <w:rsid w:val="00361D0E"/>
    <w:rsid w:val="0036242D"/>
    <w:rsid w:val="003631B6"/>
    <w:rsid w:val="003632BA"/>
    <w:rsid w:val="0036515F"/>
    <w:rsid w:val="00366F8E"/>
    <w:rsid w:val="00367101"/>
    <w:rsid w:val="00367F97"/>
    <w:rsid w:val="00370025"/>
    <w:rsid w:val="0037079F"/>
    <w:rsid w:val="00370937"/>
    <w:rsid w:val="0037162B"/>
    <w:rsid w:val="003719BA"/>
    <w:rsid w:val="00371BE8"/>
    <w:rsid w:val="00371F4F"/>
    <w:rsid w:val="00372428"/>
    <w:rsid w:val="00372BA0"/>
    <w:rsid w:val="00372DD7"/>
    <w:rsid w:val="00373049"/>
    <w:rsid w:val="003730F7"/>
    <w:rsid w:val="0037360D"/>
    <w:rsid w:val="00373818"/>
    <w:rsid w:val="003741C0"/>
    <w:rsid w:val="00374B10"/>
    <w:rsid w:val="003752DD"/>
    <w:rsid w:val="0037542F"/>
    <w:rsid w:val="00375A1D"/>
    <w:rsid w:val="00375E0A"/>
    <w:rsid w:val="00376E58"/>
    <w:rsid w:val="00377619"/>
    <w:rsid w:val="00377BE4"/>
    <w:rsid w:val="00381D21"/>
    <w:rsid w:val="00382CDA"/>
    <w:rsid w:val="00383B18"/>
    <w:rsid w:val="00384F3C"/>
    <w:rsid w:val="00385C9B"/>
    <w:rsid w:val="003860DB"/>
    <w:rsid w:val="00386132"/>
    <w:rsid w:val="003864B4"/>
    <w:rsid w:val="00386AFD"/>
    <w:rsid w:val="00386D9C"/>
    <w:rsid w:val="00387640"/>
    <w:rsid w:val="003876F9"/>
    <w:rsid w:val="00387F6F"/>
    <w:rsid w:val="00390100"/>
    <w:rsid w:val="00390690"/>
    <w:rsid w:val="003915D9"/>
    <w:rsid w:val="00392A1F"/>
    <w:rsid w:val="00393A9C"/>
    <w:rsid w:val="00394081"/>
    <w:rsid w:val="00394732"/>
    <w:rsid w:val="00394DDF"/>
    <w:rsid w:val="0039500C"/>
    <w:rsid w:val="003951F4"/>
    <w:rsid w:val="00395E89"/>
    <w:rsid w:val="0039661C"/>
    <w:rsid w:val="00397024"/>
    <w:rsid w:val="003972B6"/>
    <w:rsid w:val="00397442"/>
    <w:rsid w:val="003974EA"/>
    <w:rsid w:val="003A03AF"/>
    <w:rsid w:val="003A06D4"/>
    <w:rsid w:val="003A0AB6"/>
    <w:rsid w:val="003A0BA7"/>
    <w:rsid w:val="003A0EFA"/>
    <w:rsid w:val="003A18CD"/>
    <w:rsid w:val="003A39A3"/>
    <w:rsid w:val="003A4699"/>
    <w:rsid w:val="003A5294"/>
    <w:rsid w:val="003A52FC"/>
    <w:rsid w:val="003A617A"/>
    <w:rsid w:val="003A641B"/>
    <w:rsid w:val="003A67E0"/>
    <w:rsid w:val="003A6AF7"/>
    <w:rsid w:val="003A7BDA"/>
    <w:rsid w:val="003B039C"/>
    <w:rsid w:val="003B0847"/>
    <w:rsid w:val="003B2B27"/>
    <w:rsid w:val="003B2BAE"/>
    <w:rsid w:val="003B2D97"/>
    <w:rsid w:val="003B3426"/>
    <w:rsid w:val="003B385D"/>
    <w:rsid w:val="003B3865"/>
    <w:rsid w:val="003B3D84"/>
    <w:rsid w:val="003B4087"/>
    <w:rsid w:val="003B42B9"/>
    <w:rsid w:val="003B43AB"/>
    <w:rsid w:val="003B4EC6"/>
    <w:rsid w:val="003B518F"/>
    <w:rsid w:val="003B57BE"/>
    <w:rsid w:val="003B57EF"/>
    <w:rsid w:val="003B57F0"/>
    <w:rsid w:val="003C1780"/>
    <w:rsid w:val="003C1FCD"/>
    <w:rsid w:val="003C29C8"/>
    <w:rsid w:val="003C3015"/>
    <w:rsid w:val="003C3F5E"/>
    <w:rsid w:val="003C45B9"/>
    <w:rsid w:val="003C50F0"/>
    <w:rsid w:val="003C536A"/>
    <w:rsid w:val="003C5E6A"/>
    <w:rsid w:val="003C5F9D"/>
    <w:rsid w:val="003C66A5"/>
    <w:rsid w:val="003C6B0B"/>
    <w:rsid w:val="003C6C4E"/>
    <w:rsid w:val="003C7823"/>
    <w:rsid w:val="003D0307"/>
    <w:rsid w:val="003D1394"/>
    <w:rsid w:val="003D1CE2"/>
    <w:rsid w:val="003D1D86"/>
    <w:rsid w:val="003D213B"/>
    <w:rsid w:val="003D2147"/>
    <w:rsid w:val="003D2593"/>
    <w:rsid w:val="003D4534"/>
    <w:rsid w:val="003D4E68"/>
    <w:rsid w:val="003D5A84"/>
    <w:rsid w:val="003D5E5B"/>
    <w:rsid w:val="003D74B2"/>
    <w:rsid w:val="003D78B3"/>
    <w:rsid w:val="003D7A32"/>
    <w:rsid w:val="003D7D63"/>
    <w:rsid w:val="003D7DA7"/>
    <w:rsid w:val="003D7F32"/>
    <w:rsid w:val="003E09B2"/>
    <w:rsid w:val="003E1599"/>
    <w:rsid w:val="003E18F7"/>
    <w:rsid w:val="003E2076"/>
    <w:rsid w:val="003E2243"/>
    <w:rsid w:val="003E22A8"/>
    <w:rsid w:val="003E2FB1"/>
    <w:rsid w:val="003E3916"/>
    <w:rsid w:val="003E3BB1"/>
    <w:rsid w:val="003E446C"/>
    <w:rsid w:val="003E48B7"/>
    <w:rsid w:val="003E5C0D"/>
    <w:rsid w:val="003E5CB4"/>
    <w:rsid w:val="003E6557"/>
    <w:rsid w:val="003E69B4"/>
    <w:rsid w:val="003E72D2"/>
    <w:rsid w:val="003E77E1"/>
    <w:rsid w:val="003E7FDB"/>
    <w:rsid w:val="003F0FF0"/>
    <w:rsid w:val="003F1B04"/>
    <w:rsid w:val="003F2E1A"/>
    <w:rsid w:val="003F5224"/>
    <w:rsid w:val="003F5401"/>
    <w:rsid w:val="003F57D6"/>
    <w:rsid w:val="003F6360"/>
    <w:rsid w:val="003F6CB8"/>
    <w:rsid w:val="004000D6"/>
    <w:rsid w:val="004003D0"/>
    <w:rsid w:val="004006CF"/>
    <w:rsid w:val="004009B5"/>
    <w:rsid w:val="00400C6C"/>
    <w:rsid w:val="00401443"/>
    <w:rsid w:val="00401991"/>
    <w:rsid w:val="00401D94"/>
    <w:rsid w:val="00402723"/>
    <w:rsid w:val="00402781"/>
    <w:rsid w:val="00402866"/>
    <w:rsid w:val="00403EB2"/>
    <w:rsid w:val="004044A9"/>
    <w:rsid w:val="00404633"/>
    <w:rsid w:val="00404D39"/>
    <w:rsid w:val="0040566B"/>
    <w:rsid w:val="004056A1"/>
    <w:rsid w:val="00405871"/>
    <w:rsid w:val="00405984"/>
    <w:rsid w:val="00406769"/>
    <w:rsid w:val="00406792"/>
    <w:rsid w:val="0040685A"/>
    <w:rsid w:val="0040721F"/>
    <w:rsid w:val="00407697"/>
    <w:rsid w:val="00407862"/>
    <w:rsid w:val="00407CC6"/>
    <w:rsid w:val="00407D34"/>
    <w:rsid w:val="0041049E"/>
    <w:rsid w:val="00411B16"/>
    <w:rsid w:val="00411D2D"/>
    <w:rsid w:val="00413276"/>
    <w:rsid w:val="00413A09"/>
    <w:rsid w:val="00413F4C"/>
    <w:rsid w:val="00414B09"/>
    <w:rsid w:val="00415057"/>
    <w:rsid w:val="004152B4"/>
    <w:rsid w:val="00415840"/>
    <w:rsid w:val="00415FD8"/>
    <w:rsid w:val="00416A8D"/>
    <w:rsid w:val="00417A7D"/>
    <w:rsid w:val="00417B1D"/>
    <w:rsid w:val="00417D49"/>
    <w:rsid w:val="00420A4F"/>
    <w:rsid w:val="00420B18"/>
    <w:rsid w:val="00421174"/>
    <w:rsid w:val="004233D3"/>
    <w:rsid w:val="0042370E"/>
    <w:rsid w:val="0042452A"/>
    <w:rsid w:val="0042525A"/>
    <w:rsid w:val="00425A4F"/>
    <w:rsid w:val="00425B9F"/>
    <w:rsid w:val="00426021"/>
    <w:rsid w:val="004261EA"/>
    <w:rsid w:val="0042676E"/>
    <w:rsid w:val="00426B3D"/>
    <w:rsid w:val="004273DB"/>
    <w:rsid w:val="004274ED"/>
    <w:rsid w:val="0043007C"/>
    <w:rsid w:val="00430092"/>
    <w:rsid w:val="00430977"/>
    <w:rsid w:val="00430EF3"/>
    <w:rsid w:val="004315EE"/>
    <w:rsid w:val="0043181D"/>
    <w:rsid w:val="00431B81"/>
    <w:rsid w:val="00431E3D"/>
    <w:rsid w:val="004327D1"/>
    <w:rsid w:val="00432D39"/>
    <w:rsid w:val="004332E8"/>
    <w:rsid w:val="004336D1"/>
    <w:rsid w:val="00433B3D"/>
    <w:rsid w:val="00433CB0"/>
    <w:rsid w:val="0043404B"/>
    <w:rsid w:val="004347CC"/>
    <w:rsid w:val="0043489C"/>
    <w:rsid w:val="0043678D"/>
    <w:rsid w:val="00436B36"/>
    <w:rsid w:val="004371F9"/>
    <w:rsid w:val="004372FB"/>
    <w:rsid w:val="00437987"/>
    <w:rsid w:val="00437C4B"/>
    <w:rsid w:val="00440C51"/>
    <w:rsid w:val="00440E4E"/>
    <w:rsid w:val="00442042"/>
    <w:rsid w:val="0044270A"/>
    <w:rsid w:val="00443546"/>
    <w:rsid w:val="00443C3B"/>
    <w:rsid w:val="00443DA6"/>
    <w:rsid w:val="00443F86"/>
    <w:rsid w:val="0044438E"/>
    <w:rsid w:val="004448F9"/>
    <w:rsid w:val="00444DBF"/>
    <w:rsid w:val="0044509F"/>
    <w:rsid w:val="00445A1B"/>
    <w:rsid w:val="00445AFD"/>
    <w:rsid w:val="00445E52"/>
    <w:rsid w:val="00445FFE"/>
    <w:rsid w:val="00446349"/>
    <w:rsid w:val="00447092"/>
    <w:rsid w:val="00450186"/>
    <w:rsid w:val="004502B5"/>
    <w:rsid w:val="004503E7"/>
    <w:rsid w:val="00450CA0"/>
    <w:rsid w:val="0045259F"/>
    <w:rsid w:val="00452A46"/>
    <w:rsid w:val="00454507"/>
    <w:rsid w:val="004554A5"/>
    <w:rsid w:val="00455B79"/>
    <w:rsid w:val="00456278"/>
    <w:rsid w:val="00456DF1"/>
    <w:rsid w:val="00457B29"/>
    <w:rsid w:val="00457F24"/>
    <w:rsid w:val="00457FA4"/>
    <w:rsid w:val="0046030A"/>
    <w:rsid w:val="004604E6"/>
    <w:rsid w:val="0046056B"/>
    <w:rsid w:val="00461256"/>
    <w:rsid w:val="004614A5"/>
    <w:rsid w:val="00461DC9"/>
    <w:rsid w:val="004628B7"/>
    <w:rsid w:val="00462C29"/>
    <w:rsid w:val="00462D8B"/>
    <w:rsid w:val="00464938"/>
    <w:rsid w:val="0046506F"/>
    <w:rsid w:val="00465DA3"/>
    <w:rsid w:val="00465EC8"/>
    <w:rsid w:val="00466615"/>
    <w:rsid w:val="00467C9D"/>
    <w:rsid w:val="00467D17"/>
    <w:rsid w:val="00467DC5"/>
    <w:rsid w:val="0047006E"/>
    <w:rsid w:val="00470640"/>
    <w:rsid w:val="0047090C"/>
    <w:rsid w:val="0047169A"/>
    <w:rsid w:val="0047205F"/>
    <w:rsid w:val="00472170"/>
    <w:rsid w:val="004737F7"/>
    <w:rsid w:val="00474CA2"/>
    <w:rsid w:val="00477154"/>
    <w:rsid w:val="004774B0"/>
    <w:rsid w:val="004774D9"/>
    <w:rsid w:val="00477ECB"/>
    <w:rsid w:val="00480703"/>
    <w:rsid w:val="00480828"/>
    <w:rsid w:val="00480DA0"/>
    <w:rsid w:val="004817EE"/>
    <w:rsid w:val="004820EC"/>
    <w:rsid w:val="00482466"/>
    <w:rsid w:val="00483082"/>
    <w:rsid w:val="004836C9"/>
    <w:rsid w:val="004836D4"/>
    <w:rsid w:val="00484A06"/>
    <w:rsid w:val="00484C86"/>
    <w:rsid w:val="00485FBD"/>
    <w:rsid w:val="004864E9"/>
    <w:rsid w:val="00486AAB"/>
    <w:rsid w:val="00487627"/>
    <w:rsid w:val="00487FED"/>
    <w:rsid w:val="00490D1A"/>
    <w:rsid w:val="00490F6B"/>
    <w:rsid w:val="004914A2"/>
    <w:rsid w:val="00492552"/>
    <w:rsid w:val="0049423E"/>
    <w:rsid w:val="00494600"/>
    <w:rsid w:val="0049469A"/>
    <w:rsid w:val="00494C52"/>
    <w:rsid w:val="004953FF"/>
    <w:rsid w:val="004954D9"/>
    <w:rsid w:val="004959EC"/>
    <w:rsid w:val="004962EC"/>
    <w:rsid w:val="0049684F"/>
    <w:rsid w:val="00497CC2"/>
    <w:rsid w:val="004A001F"/>
    <w:rsid w:val="004A092D"/>
    <w:rsid w:val="004A12CE"/>
    <w:rsid w:val="004A184C"/>
    <w:rsid w:val="004A1B52"/>
    <w:rsid w:val="004A1E50"/>
    <w:rsid w:val="004A20C9"/>
    <w:rsid w:val="004A2699"/>
    <w:rsid w:val="004A27D1"/>
    <w:rsid w:val="004A2D1F"/>
    <w:rsid w:val="004A2D6A"/>
    <w:rsid w:val="004A2FF1"/>
    <w:rsid w:val="004A336D"/>
    <w:rsid w:val="004A339C"/>
    <w:rsid w:val="004A33D6"/>
    <w:rsid w:val="004A3AEB"/>
    <w:rsid w:val="004A4709"/>
    <w:rsid w:val="004A4C3F"/>
    <w:rsid w:val="004A4CAF"/>
    <w:rsid w:val="004A4D00"/>
    <w:rsid w:val="004A4F20"/>
    <w:rsid w:val="004A51F5"/>
    <w:rsid w:val="004A5531"/>
    <w:rsid w:val="004A55DC"/>
    <w:rsid w:val="004A5C95"/>
    <w:rsid w:val="004A62D7"/>
    <w:rsid w:val="004A674B"/>
    <w:rsid w:val="004B019C"/>
    <w:rsid w:val="004B0CE5"/>
    <w:rsid w:val="004B1270"/>
    <w:rsid w:val="004B2072"/>
    <w:rsid w:val="004B256F"/>
    <w:rsid w:val="004B2A19"/>
    <w:rsid w:val="004B2DB3"/>
    <w:rsid w:val="004B301D"/>
    <w:rsid w:val="004B3EC9"/>
    <w:rsid w:val="004B483E"/>
    <w:rsid w:val="004B48B7"/>
    <w:rsid w:val="004B4BBC"/>
    <w:rsid w:val="004B5D0C"/>
    <w:rsid w:val="004B6241"/>
    <w:rsid w:val="004B69BE"/>
    <w:rsid w:val="004B72BE"/>
    <w:rsid w:val="004B7694"/>
    <w:rsid w:val="004C0538"/>
    <w:rsid w:val="004C1678"/>
    <w:rsid w:val="004C1EFA"/>
    <w:rsid w:val="004C23BC"/>
    <w:rsid w:val="004C309E"/>
    <w:rsid w:val="004C3529"/>
    <w:rsid w:val="004C363C"/>
    <w:rsid w:val="004C4787"/>
    <w:rsid w:val="004C5086"/>
    <w:rsid w:val="004C5AE1"/>
    <w:rsid w:val="004C636C"/>
    <w:rsid w:val="004C68D7"/>
    <w:rsid w:val="004C6FE6"/>
    <w:rsid w:val="004C77B9"/>
    <w:rsid w:val="004C79E7"/>
    <w:rsid w:val="004D1DEF"/>
    <w:rsid w:val="004D1EDD"/>
    <w:rsid w:val="004D2134"/>
    <w:rsid w:val="004D2162"/>
    <w:rsid w:val="004D2616"/>
    <w:rsid w:val="004D26D7"/>
    <w:rsid w:val="004D2F6E"/>
    <w:rsid w:val="004D3015"/>
    <w:rsid w:val="004D3723"/>
    <w:rsid w:val="004D3DDD"/>
    <w:rsid w:val="004D418F"/>
    <w:rsid w:val="004D41F0"/>
    <w:rsid w:val="004D4595"/>
    <w:rsid w:val="004D49E2"/>
    <w:rsid w:val="004D5F08"/>
    <w:rsid w:val="004D5F50"/>
    <w:rsid w:val="004D70EE"/>
    <w:rsid w:val="004E0148"/>
    <w:rsid w:val="004E13D8"/>
    <w:rsid w:val="004E1CA5"/>
    <w:rsid w:val="004E22FA"/>
    <w:rsid w:val="004E2317"/>
    <w:rsid w:val="004E2808"/>
    <w:rsid w:val="004E3041"/>
    <w:rsid w:val="004E30D9"/>
    <w:rsid w:val="004E38C2"/>
    <w:rsid w:val="004E4336"/>
    <w:rsid w:val="004E436E"/>
    <w:rsid w:val="004E4391"/>
    <w:rsid w:val="004E473D"/>
    <w:rsid w:val="004E4A04"/>
    <w:rsid w:val="004E5F54"/>
    <w:rsid w:val="004E73F6"/>
    <w:rsid w:val="004F114A"/>
    <w:rsid w:val="004F1E0C"/>
    <w:rsid w:val="004F2485"/>
    <w:rsid w:val="004F24C7"/>
    <w:rsid w:val="004F2535"/>
    <w:rsid w:val="004F2790"/>
    <w:rsid w:val="004F361C"/>
    <w:rsid w:val="004F41EE"/>
    <w:rsid w:val="004F42C7"/>
    <w:rsid w:val="004F4A2A"/>
    <w:rsid w:val="004F5519"/>
    <w:rsid w:val="004F5F04"/>
    <w:rsid w:val="004F61FF"/>
    <w:rsid w:val="004F6537"/>
    <w:rsid w:val="004F6FAE"/>
    <w:rsid w:val="004F7745"/>
    <w:rsid w:val="004F7DB0"/>
    <w:rsid w:val="00500815"/>
    <w:rsid w:val="00500AA6"/>
    <w:rsid w:val="00500CE8"/>
    <w:rsid w:val="00500DB1"/>
    <w:rsid w:val="00500EF2"/>
    <w:rsid w:val="00501657"/>
    <w:rsid w:val="005017C1"/>
    <w:rsid w:val="0050190E"/>
    <w:rsid w:val="00501A1E"/>
    <w:rsid w:val="00502652"/>
    <w:rsid w:val="0050336F"/>
    <w:rsid w:val="005037C5"/>
    <w:rsid w:val="00503F8E"/>
    <w:rsid w:val="00504E79"/>
    <w:rsid w:val="00505600"/>
    <w:rsid w:val="00505919"/>
    <w:rsid w:val="00505B9A"/>
    <w:rsid w:val="00505C4A"/>
    <w:rsid w:val="0050631F"/>
    <w:rsid w:val="00506864"/>
    <w:rsid w:val="00507822"/>
    <w:rsid w:val="005108CF"/>
    <w:rsid w:val="00510E7E"/>
    <w:rsid w:val="00512D66"/>
    <w:rsid w:val="00513920"/>
    <w:rsid w:val="0051462D"/>
    <w:rsid w:val="00515A97"/>
    <w:rsid w:val="005160B7"/>
    <w:rsid w:val="00516841"/>
    <w:rsid w:val="0051697F"/>
    <w:rsid w:val="00516D85"/>
    <w:rsid w:val="00517E69"/>
    <w:rsid w:val="00517EF2"/>
    <w:rsid w:val="0052042C"/>
    <w:rsid w:val="00520C10"/>
    <w:rsid w:val="00521AF0"/>
    <w:rsid w:val="00521B78"/>
    <w:rsid w:val="00523FB1"/>
    <w:rsid w:val="005255BE"/>
    <w:rsid w:val="005259E1"/>
    <w:rsid w:val="00526FB6"/>
    <w:rsid w:val="005278F7"/>
    <w:rsid w:val="005279B0"/>
    <w:rsid w:val="00527C1B"/>
    <w:rsid w:val="00527C2D"/>
    <w:rsid w:val="005304DB"/>
    <w:rsid w:val="00530B75"/>
    <w:rsid w:val="00530BDD"/>
    <w:rsid w:val="00530C8D"/>
    <w:rsid w:val="00530E38"/>
    <w:rsid w:val="0053132D"/>
    <w:rsid w:val="0053195E"/>
    <w:rsid w:val="00532155"/>
    <w:rsid w:val="005331B5"/>
    <w:rsid w:val="005341BB"/>
    <w:rsid w:val="00534302"/>
    <w:rsid w:val="005346DC"/>
    <w:rsid w:val="005347FF"/>
    <w:rsid w:val="00535839"/>
    <w:rsid w:val="00535FE3"/>
    <w:rsid w:val="005362D1"/>
    <w:rsid w:val="0053718B"/>
    <w:rsid w:val="00537722"/>
    <w:rsid w:val="005379EC"/>
    <w:rsid w:val="00537CDC"/>
    <w:rsid w:val="0054032E"/>
    <w:rsid w:val="00540C2F"/>
    <w:rsid w:val="0054137E"/>
    <w:rsid w:val="005419B0"/>
    <w:rsid w:val="00541FFA"/>
    <w:rsid w:val="00542AE4"/>
    <w:rsid w:val="00542D7A"/>
    <w:rsid w:val="0054338A"/>
    <w:rsid w:val="00544CD8"/>
    <w:rsid w:val="00545192"/>
    <w:rsid w:val="00545CE7"/>
    <w:rsid w:val="0054718C"/>
    <w:rsid w:val="00550390"/>
    <w:rsid w:val="005504A5"/>
    <w:rsid w:val="005511E6"/>
    <w:rsid w:val="00551ABE"/>
    <w:rsid w:val="00551CCC"/>
    <w:rsid w:val="005537F1"/>
    <w:rsid w:val="005543FD"/>
    <w:rsid w:val="00555796"/>
    <w:rsid w:val="00555B11"/>
    <w:rsid w:val="00555DAA"/>
    <w:rsid w:val="0055602C"/>
    <w:rsid w:val="00556108"/>
    <w:rsid w:val="005573D0"/>
    <w:rsid w:val="00557D42"/>
    <w:rsid w:val="005604A6"/>
    <w:rsid w:val="005606ED"/>
    <w:rsid w:val="00561439"/>
    <w:rsid w:val="005615DD"/>
    <w:rsid w:val="00562105"/>
    <w:rsid w:val="00562694"/>
    <w:rsid w:val="005628F8"/>
    <w:rsid w:val="00562E70"/>
    <w:rsid w:val="00563CDA"/>
    <w:rsid w:val="00564147"/>
    <w:rsid w:val="005646F9"/>
    <w:rsid w:val="00564E19"/>
    <w:rsid w:val="005659C4"/>
    <w:rsid w:val="00566352"/>
    <w:rsid w:val="00566628"/>
    <w:rsid w:val="005673C9"/>
    <w:rsid w:val="00567E59"/>
    <w:rsid w:val="00571031"/>
    <w:rsid w:val="0057170A"/>
    <w:rsid w:val="0057183B"/>
    <w:rsid w:val="00571DD6"/>
    <w:rsid w:val="00571F36"/>
    <w:rsid w:val="0057270A"/>
    <w:rsid w:val="00572ED8"/>
    <w:rsid w:val="00573658"/>
    <w:rsid w:val="0057390B"/>
    <w:rsid w:val="00573E10"/>
    <w:rsid w:val="00573ED2"/>
    <w:rsid w:val="00574E92"/>
    <w:rsid w:val="00574F4B"/>
    <w:rsid w:val="00575A37"/>
    <w:rsid w:val="00575CC6"/>
    <w:rsid w:val="0057694A"/>
    <w:rsid w:val="00576E21"/>
    <w:rsid w:val="00577699"/>
    <w:rsid w:val="00580112"/>
    <w:rsid w:val="0058026D"/>
    <w:rsid w:val="00580928"/>
    <w:rsid w:val="00580BB8"/>
    <w:rsid w:val="00581628"/>
    <w:rsid w:val="0058165C"/>
    <w:rsid w:val="005819EA"/>
    <w:rsid w:val="00582D24"/>
    <w:rsid w:val="00582E6C"/>
    <w:rsid w:val="005837D8"/>
    <w:rsid w:val="00583AEA"/>
    <w:rsid w:val="005843E7"/>
    <w:rsid w:val="005846BD"/>
    <w:rsid w:val="00585219"/>
    <w:rsid w:val="005856F6"/>
    <w:rsid w:val="00586064"/>
    <w:rsid w:val="005877C3"/>
    <w:rsid w:val="00587F05"/>
    <w:rsid w:val="00587FEB"/>
    <w:rsid w:val="0059040E"/>
    <w:rsid w:val="00590DCD"/>
    <w:rsid w:val="005910F2"/>
    <w:rsid w:val="005922FA"/>
    <w:rsid w:val="005924D3"/>
    <w:rsid w:val="0059469C"/>
    <w:rsid w:val="00594739"/>
    <w:rsid w:val="00594DE4"/>
    <w:rsid w:val="005952B5"/>
    <w:rsid w:val="00595B75"/>
    <w:rsid w:val="00595F30"/>
    <w:rsid w:val="0059623E"/>
    <w:rsid w:val="00596824"/>
    <w:rsid w:val="00596A49"/>
    <w:rsid w:val="0059746F"/>
    <w:rsid w:val="00597495"/>
    <w:rsid w:val="00597F78"/>
    <w:rsid w:val="005A0586"/>
    <w:rsid w:val="005A0A7A"/>
    <w:rsid w:val="005A0BB9"/>
    <w:rsid w:val="005A107F"/>
    <w:rsid w:val="005A10C1"/>
    <w:rsid w:val="005A1815"/>
    <w:rsid w:val="005A20F9"/>
    <w:rsid w:val="005A2192"/>
    <w:rsid w:val="005A2523"/>
    <w:rsid w:val="005A31D2"/>
    <w:rsid w:val="005A3CC7"/>
    <w:rsid w:val="005A4D8E"/>
    <w:rsid w:val="005A513E"/>
    <w:rsid w:val="005A54DD"/>
    <w:rsid w:val="005A5792"/>
    <w:rsid w:val="005A65DB"/>
    <w:rsid w:val="005A7793"/>
    <w:rsid w:val="005B2E4C"/>
    <w:rsid w:val="005B30ED"/>
    <w:rsid w:val="005B3954"/>
    <w:rsid w:val="005B3C0B"/>
    <w:rsid w:val="005B3F7E"/>
    <w:rsid w:val="005B58BB"/>
    <w:rsid w:val="005B6956"/>
    <w:rsid w:val="005B772A"/>
    <w:rsid w:val="005B792A"/>
    <w:rsid w:val="005C145B"/>
    <w:rsid w:val="005C1689"/>
    <w:rsid w:val="005C210E"/>
    <w:rsid w:val="005C293F"/>
    <w:rsid w:val="005C2948"/>
    <w:rsid w:val="005C2AA9"/>
    <w:rsid w:val="005C2B2A"/>
    <w:rsid w:val="005C3255"/>
    <w:rsid w:val="005C3A47"/>
    <w:rsid w:val="005C3B66"/>
    <w:rsid w:val="005C4E97"/>
    <w:rsid w:val="005C4F27"/>
    <w:rsid w:val="005C52F7"/>
    <w:rsid w:val="005C5BE7"/>
    <w:rsid w:val="005C69D5"/>
    <w:rsid w:val="005C6A1C"/>
    <w:rsid w:val="005C6D09"/>
    <w:rsid w:val="005C760C"/>
    <w:rsid w:val="005C77B2"/>
    <w:rsid w:val="005C7D8E"/>
    <w:rsid w:val="005D1051"/>
    <w:rsid w:val="005D1A4C"/>
    <w:rsid w:val="005D21F9"/>
    <w:rsid w:val="005D240E"/>
    <w:rsid w:val="005D2840"/>
    <w:rsid w:val="005D2BD9"/>
    <w:rsid w:val="005D33B9"/>
    <w:rsid w:val="005D37C7"/>
    <w:rsid w:val="005D3943"/>
    <w:rsid w:val="005D479D"/>
    <w:rsid w:val="005D484F"/>
    <w:rsid w:val="005D49DF"/>
    <w:rsid w:val="005D5022"/>
    <w:rsid w:val="005D57B1"/>
    <w:rsid w:val="005D609E"/>
    <w:rsid w:val="005D6C0D"/>
    <w:rsid w:val="005D6D32"/>
    <w:rsid w:val="005D6DB7"/>
    <w:rsid w:val="005E0F0A"/>
    <w:rsid w:val="005E15BE"/>
    <w:rsid w:val="005E1AF8"/>
    <w:rsid w:val="005E2673"/>
    <w:rsid w:val="005E296B"/>
    <w:rsid w:val="005E29CF"/>
    <w:rsid w:val="005E30F4"/>
    <w:rsid w:val="005E37F0"/>
    <w:rsid w:val="005E3EF8"/>
    <w:rsid w:val="005E46DB"/>
    <w:rsid w:val="005E4874"/>
    <w:rsid w:val="005E495E"/>
    <w:rsid w:val="005E5479"/>
    <w:rsid w:val="005E5BEE"/>
    <w:rsid w:val="005E5FAE"/>
    <w:rsid w:val="005E67D4"/>
    <w:rsid w:val="005E6CDA"/>
    <w:rsid w:val="005E6E26"/>
    <w:rsid w:val="005F02BE"/>
    <w:rsid w:val="005F046B"/>
    <w:rsid w:val="005F0961"/>
    <w:rsid w:val="005F09CD"/>
    <w:rsid w:val="005F15EE"/>
    <w:rsid w:val="005F1CD9"/>
    <w:rsid w:val="005F271E"/>
    <w:rsid w:val="005F2DBC"/>
    <w:rsid w:val="005F2FAA"/>
    <w:rsid w:val="005F3348"/>
    <w:rsid w:val="005F3676"/>
    <w:rsid w:val="005F3EF7"/>
    <w:rsid w:val="005F4298"/>
    <w:rsid w:val="005F4D80"/>
    <w:rsid w:val="005F67A0"/>
    <w:rsid w:val="005F6811"/>
    <w:rsid w:val="005F72DE"/>
    <w:rsid w:val="005F74A9"/>
    <w:rsid w:val="005F7799"/>
    <w:rsid w:val="006008AE"/>
    <w:rsid w:val="006013F1"/>
    <w:rsid w:val="00601572"/>
    <w:rsid w:val="006017CD"/>
    <w:rsid w:val="00601E2E"/>
    <w:rsid w:val="006026BF"/>
    <w:rsid w:val="0060295F"/>
    <w:rsid w:val="006032C4"/>
    <w:rsid w:val="006038D9"/>
    <w:rsid w:val="00603C5D"/>
    <w:rsid w:val="00603EEF"/>
    <w:rsid w:val="006041B6"/>
    <w:rsid w:val="00604408"/>
    <w:rsid w:val="006045A6"/>
    <w:rsid w:val="00605EE8"/>
    <w:rsid w:val="0060686E"/>
    <w:rsid w:val="00606AEB"/>
    <w:rsid w:val="00610A07"/>
    <w:rsid w:val="00610F6F"/>
    <w:rsid w:val="00611790"/>
    <w:rsid w:val="00612517"/>
    <w:rsid w:val="00612905"/>
    <w:rsid w:val="00612A20"/>
    <w:rsid w:val="00612B8C"/>
    <w:rsid w:val="00613161"/>
    <w:rsid w:val="006132A0"/>
    <w:rsid w:val="00613E09"/>
    <w:rsid w:val="00614253"/>
    <w:rsid w:val="006142B2"/>
    <w:rsid w:val="0061456F"/>
    <w:rsid w:val="00614B59"/>
    <w:rsid w:val="006157AC"/>
    <w:rsid w:val="006162CA"/>
    <w:rsid w:val="00617371"/>
    <w:rsid w:val="006177E6"/>
    <w:rsid w:val="00620052"/>
    <w:rsid w:val="006219AA"/>
    <w:rsid w:val="00621E20"/>
    <w:rsid w:val="006226E3"/>
    <w:rsid w:val="0062333C"/>
    <w:rsid w:val="00624289"/>
    <w:rsid w:val="00624578"/>
    <w:rsid w:val="0062472A"/>
    <w:rsid w:val="006249F0"/>
    <w:rsid w:val="006253F6"/>
    <w:rsid w:val="00625B1E"/>
    <w:rsid w:val="00626740"/>
    <w:rsid w:val="00627849"/>
    <w:rsid w:val="00627FD0"/>
    <w:rsid w:val="00630DA8"/>
    <w:rsid w:val="00631126"/>
    <w:rsid w:val="00631456"/>
    <w:rsid w:val="00631795"/>
    <w:rsid w:val="00632788"/>
    <w:rsid w:val="006333EF"/>
    <w:rsid w:val="006339C0"/>
    <w:rsid w:val="00633C46"/>
    <w:rsid w:val="00635A2D"/>
    <w:rsid w:val="00635BB0"/>
    <w:rsid w:val="00635E58"/>
    <w:rsid w:val="00636CB5"/>
    <w:rsid w:val="00637417"/>
    <w:rsid w:val="00637936"/>
    <w:rsid w:val="00637A8D"/>
    <w:rsid w:val="006400AC"/>
    <w:rsid w:val="00640843"/>
    <w:rsid w:val="00640DF1"/>
    <w:rsid w:val="0064145C"/>
    <w:rsid w:val="006427E4"/>
    <w:rsid w:val="00642921"/>
    <w:rsid w:val="0064325E"/>
    <w:rsid w:val="00643714"/>
    <w:rsid w:val="0064474B"/>
    <w:rsid w:val="00644981"/>
    <w:rsid w:val="00644B5E"/>
    <w:rsid w:val="00644D2B"/>
    <w:rsid w:val="00644EFD"/>
    <w:rsid w:val="0064515D"/>
    <w:rsid w:val="00646638"/>
    <w:rsid w:val="00646A44"/>
    <w:rsid w:val="00646C7F"/>
    <w:rsid w:val="00646D83"/>
    <w:rsid w:val="00647690"/>
    <w:rsid w:val="0065088A"/>
    <w:rsid w:val="00651CB3"/>
    <w:rsid w:val="00652103"/>
    <w:rsid w:val="00652B89"/>
    <w:rsid w:val="006533F9"/>
    <w:rsid w:val="00653BE6"/>
    <w:rsid w:val="00653CA6"/>
    <w:rsid w:val="006548DA"/>
    <w:rsid w:val="00654CB5"/>
    <w:rsid w:val="00655C49"/>
    <w:rsid w:val="00655E78"/>
    <w:rsid w:val="0065605A"/>
    <w:rsid w:val="00656122"/>
    <w:rsid w:val="00656311"/>
    <w:rsid w:val="00656802"/>
    <w:rsid w:val="00657CCB"/>
    <w:rsid w:val="00657E80"/>
    <w:rsid w:val="0066020F"/>
    <w:rsid w:val="00660501"/>
    <w:rsid w:val="006609F9"/>
    <w:rsid w:val="00661154"/>
    <w:rsid w:val="00661B43"/>
    <w:rsid w:val="00661CB0"/>
    <w:rsid w:val="00661D5B"/>
    <w:rsid w:val="006622AF"/>
    <w:rsid w:val="0066244E"/>
    <w:rsid w:val="0066383F"/>
    <w:rsid w:val="00663D89"/>
    <w:rsid w:val="00665B2C"/>
    <w:rsid w:val="00665C81"/>
    <w:rsid w:val="0066696E"/>
    <w:rsid w:val="00666AAA"/>
    <w:rsid w:val="00667B8D"/>
    <w:rsid w:val="00671C5B"/>
    <w:rsid w:val="006720EB"/>
    <w:rsid w:val="00672668"/>
    <w:rsid w:val="00672F9A"/>
    <w:rsid w:val="00673012"/>
    <w:rsid w:val="00673244"/>
    <w:rsid w:val="0067376B"/>
    <w:rsid w:val="006740B0"/>
    <w:rsid w:val="00674626"/>
    <w:rsid w:val="00674C23"/>
    <w:rsid w:val="00674D51"/>
    <w:rsid w:val="00675615"/>
    <w:rsid w:val="00676E80"/>
    <w:rsid w:val="00676F05"/>
    <w:rsid w:val="00676FF3"/>
    <w:rsid w:val="00680099"/>
    <w:rsid w:val="006802D0"/>
    <w:rsid w:val="0068090E"/>
    <w:rsid w:val="00680C9A"/>
    <w:rsid w:val="00680CB4"/>
    <w:rsid w:val="00681536"/>
    <w:rsid w:val="00681F89"/>
    <w:rsid w:val="0068295C"/>
    <w:rsid w:val="00683A93"/>
    <w:rsid w:val="00684B50"/>
    <w:rsid w:val="0068551A"/>
    <w:rsid w:val="00685C0D"/>
    <w:rsid w:val="00685E3F"/>
    <w:rsid w:val="00686B55"/>
    <w:rsid w:val="0068723C"/>
    <w:rsid w:val="006874C7"/>
    <w:rsid w:val="0068768A"/>
    <w:rsid w:val="00687B7F"/>
    <w:rsid w:val="00690156"/>
    <w:rsid w:val="0069017B"/>
    <w:rsid w:val="00691188"/>
    <w:rsid w:val="00691C11"/>
    <w:rsid w:val="006922CD"/>
    <w:rsid w:val="00692DCC"/>
    <w:rsid w:val="00694067"/>
    <w:rsid w:val="00694BD0"/>
    <w:rsid w:val="00695D00"/>
    <w:rsid w:val="00696DEE"/>
    <w:rsid w:val="00697C86"/>
    <w:rsid w:val="006A0595"/>
    <w:rsid w:val="006A09C2"/>
    <w:rsid w:val="006A0B7E"/>
    <w:rsid w:val="006A30BD"/>
    <w:rsid w:val="006A328B"/>
    <w:rsid w:val="006A3352"/>
    <w:rsid w:val="006A338C"/>
    <w:rsid w:val="006A3B2C"/>
    <w:rsid w:val="006A3CF2"/>
    <w:rsid w:val="006A4772"/>
    <w:rsid w:val="006A48DB"/>
    <w:rsid w:val="006A4AB1"/>
    <w:rsid w:val="006A53BC"/>
    <w:rsid w:val="006A5FD8"/>
    <w:rsid w:val="006A6D39"/>
    <w:rsid w:val="006A703D"/>
    <w:rsid w:val="006A768E"/>
    <w:rsid w:val="006A79AA"/>
    <w:rsid w:val="006A7D6D"/>
    <w:rsid w:val="006B01D0"/>
    <w:rsid w:val="006B046D"/>
    <w:rsid w:val="006B13D4"/>
    <w:rsid w:val="006B1765"/>
    <w:rsid w:val="006B28AC"/>
    <w:rsid w:val="006B2C7E"/>
    <w:rsid w:val="006B373C"/>
    <w:rsid w:val="006B4556"/>
    <w:rsid w:val="006B4966"/>
    <w:rsid w:val="006B4BF5"/>
    <w:rsid w:val="006B4C62"/>
    <w:rsid w:val="006B5659"/>
    <w:rsid w:val="006B5D73"/>
    <w:rsid w:val="006B612C"/>
    <w:rsid w:val="006B6637"/>
    <w:rsid w:val="006B6D54"/>
    <w:rsid w:val="006B6DC6"/>
    <w:rsid w:val="006B7650"/>
    <w:rsid w:val="006B7873"/>
    <w:rsid w:val="006B7E70"/>
    <w:rsid w:val="006B7FD5"/>
    <w:rsid w:val="006C0052"/>
    <w:rsid w:val="006C0616"/>
    <w:rsid w:val="006C09EE"/>
    <w:rsid w:val="006C0D6F"/>
    <w:rsid w:val="006C12E6"/>
    <w:rsid w:val="006C1632"/>
    <w:rsid w:val="006C1867"/>
    <w:rsid w:val="006C18A0"/>
    <w:rsid w:val="006C1D60"/>
    <w:rsid w:val="006C2106"/>
    <w:rsid w:val="006C263F"/>
    <w:rsid w:val="006C2F29"/>
    <w:rsid w:val="006C30C1"/>
    <w:rsid w:val="006C30E3"/>
    <w:rsid w:val="006C365E"/>
    <w:rsid w:val="006C4C9D"/>
    <w:rsid w:val="006C5671"/>
    <w:rsid w:val="006C6241"/>
    <w:rsid w:val="006C6CB9"/>
    <w:rsid w:val="006C7434"/>
    <w:rsid w:val="006C76FC"/>
    <w:rsid w:val="006D0080"/>
    <w:rsid w:val="006D0E41"/>
    <w:rsid w:val="006D23BB"/>
    <w:rsid w:val="006D3BB6"/>
    <w:rsid w:val="006D3E5B"/>
    <w:rsid w:val="006D4856"/>
    <w:rsid w:val="006D4DC4"/>
    <w:rsid w:val="006D4DC6"/>
    <w:rsid w:val="006D6D4A"/>
    <w:rsid w:val="006D7CED"/>
    <w:rsid w:val="006D7E94"/>
    <w:rsid w:val="006E01D8"/>
    <w:rsid w:val="006E08F3"/>
    <w:rsid w:val="006E0A61"/>
    <w:rsid w:val="006E0B56"/>
    <w:rsid w:val="006E12FF"/>
    <w:rsid w:val="006E2408"/>
    <w:rsid w:val="006E25D6"/>
    <w:rsid w:val="006E2BF4"/>
    <w:rsid w:val="006E31F5"/>
    <w:rsid w:val="006E36D3"/>
    <w:rsid w:val="006E4DA9"/>
    <w:rsid w:val="006E4EC2"/>
    <w:rsid w:val="006E69AA"/>
    <w:rsid w:val="006E6FD1"/>
    <w:rsid w:val="006E7140"/>
    <w:rsid w:val="006E7A66"/>
    <w:rsid w:val="006F02F4"/>
    <w:rsid w:val="006F0CB5"/>
    <w:rsid w:val="006F0F1C"/>
    <w:rsid w:val="006F20A2"/>
    <w:rsid w:val="006F23E9"/>
    <w:rsid w:val="006F2616"/>
    <w:rsid w:val="006F28D3"/>
    <w:rsid w:val="006F3327"/>
    <w:rsid w:val="006F413E"/>
    <w:rsid w:val="006F43A1"/>
    <w:rsid w:val="006F5251"/>
    <w:rsid w:val="006F5717"/>
    <w:rsid w:val="006F58F8"/>
    <w:rsid w:val="006F5984"/>
    <w:rsid w:val="006F5CC0"/>
    <w:rsid w:val="006F63B3"/>
    <w:rsid w:val="006F6F51"/>
    <w:rsid w:val="006F7704"/>
    <w:rsid w:val="006F7847"/>
    <w:rsid w:val="006F7D68"/>
    <w:rsid w:val="0070006B"/>
    <w:rsid w:val="00700AE7"/>
    <w:rsid w:val="00700D65"/>
    <w:rsid w:val="00700E12"/>
    <w:rsid w:val="007023DD"/>
    <w:rsid w:val="00703220"/>
    <w:rsid w:val="00704983"/>
    <w:rsid w:val="00705210"/>
    <w:rsid w:val="00705E0C"/>
    <w:rsid w:val="00705FB8"/>
    <w:rsid w:val="007063AA"/>
    <w:rsid w:val="00706449"/>
    <w:rsid w:val="007065D6"/>
    <w:rsid w:val="007066C6"/>
    <w:rsid w:val="00707BE1"/>
    <w:rsid w:val="00710968"/>
    <w:rsid w:val="00711308"/>
    <w:rsid w:val="00711826"/>
    <w:rsid w:val="0071185F"/>
    <w:rsid w:val="00711E49"/>
    <w:rsid w:val="00712DD0"/>
    <w:rsid w:val="00713593"/>
    <w:rsid w:val="007135A0"/>
    <w:rsid w:val="00713D2C"/>
    <w:rsid w:val="007140D3"/>
    <w:rsid w:val="00714188"/>
    <w:rsid w:val="007150E6"/>
    <w:rsid w:val="007153AB"/>
    <w:rsid w:val="007154A9"/>
    <w:rsid w:val="0071554A"/>
    <w:rsid w:val="007158AA"/>
    <w:rsid w:val="00715C63"/>
    <w:rsid w:val="00717526"/>
    <w:rsid w:val="0072108D"/>
    <w:rsid w:val="007214AC"/>
    <w:rsid w:val="00722E5B"/>
    <w:rsid w:val="00723633"/>
    <w:rsid w:val="00724F37"/>
    <w:rsid w:val="00725B37"/>
    <w:rsid w:val="007302C5"/>
    <w:rsid w:val="007305CE"/>
    <w:rsid w:val="00730B91"/>
    <w:rsid w:val="0073133A"/>
    <w:rsid w:val="007313A4"/>
    <w:rsid w:val="007318BE"/>
    <w:rsid w:val="007321C1"/>
    <w:rsid w:val="007325CC"/>
    <w:rsid w:val="007329B8"/>
    <w:rsid w:val="00732EB6"/>
    <w:rsid w:val="0073316B"/>
    <w:rsid w:val="00733D99"/>
    <w:rsid w:val="00734039"/>
    <w:rsid w:val="00734CDA"/>
    <w:rsid w:val="00734E94"/>
    <w:rsid w:val="007366D6"/>
    <w:rsid w:val="0073675D"/>
    <w:rsid w:val="00736F11"/>
    <w:rsid w:val="00737302"/>
    <w:rsid w:val="00737720"/>
    <w:rsid w:val="00737824"/>
    <w:rsid w:val="00737AFA"/>
    <w:rsid w:val="00737B5A"/>
    <w:rsid w:val="00737F4C"/>
    <w:rsid w:val="007419BF"/>
    <w:rsid w:val="007420CF"/>
    <w:rsid w:val="00742CBC"/>
    <w:rsid w:val="00743584"/>
    <w:rsid w:val="007437AF"/>
    <w:rsid w:val="00743F27"/>
    <w:rsid w:val="007445FF"/>
    <w:rsid w:val="007454F7"/>
    <w:rsid w:val="00747966"/>
    <w:rsid w:val="00750622"/>
    <w:rsid w:val="007514D2"/>
    <w:rsid w:val="00752E2A"/>
    <w:rsid w:val="00752F3A"/>
    <w:rsid w:val="007535EB"/>
    <w:rsid w:val="00753872"/>
    <w:rsid w:val="00754F05"/>
    <w:rsid w:val="00755433"/>
    <w:rsid w:val="0075550A"/>
    <w:rsid w:val="0075563F"/>
    <w:rsid w:val="00755DD5"/>
    <w:rsid w:val="007569A6"/>
    <w:rsid w:val="007575EF"/>
    <w:rsid w:val="00760975"/>
    <w:rsid w:val="007609BF"/>
    <w:rsid w:val="00761073"/>
    <w:rsid w:val="007612FA"/>
    <w:rsid w:val="0076145C"/>
    <w:rsid w:val="00762E6A"/>
    <w:rsid w:val="00763E23"/>
    <w:rsid w:val="007648CF"/>
    <w:rsid w:val="00764B82"/>
    <w:rsid w:val="00764DC0"/>
    <w:rsid w:val="00764EA1"/>
    <w:rsid w:val="00764F0F"/>
    <w:rsid w:val="00764FD7"/>
    <w:rsid w:val="00765148"/>
    <w:rsid w:val="007655BC"/>
    <w:rsid w:val="0076604F"/>
    <w:rsid w:val="007665D7"/>
    <w:rsid w:val="00766871"/>
    <w:rsid w:val="00766E79"/>
    <w:rsid w:val="0077019B"/>
    <w:rsid w:val="00770291"/>
    <w:rsid w:val="0077161C"/>
    <w:rsid w:val="00771CC9"/>
    <w:rsid w:val="00772BC1"/>
    <w:rsid w:val="00772FED"/>
    <w:rsid w:val="00773A8C"/>
    <w:rsid w:val="00774E22"/>
    <w:rsid w:val="0077731F"/>
    <w:rsid w:val="00777816"/>
    <w:rsid w:val="007803EC"/>
    <w:rsid w:val="00780940"/>
    <w:rsid w:val="00781064"/>
    <w:rsid w:val="0078204F"/>
    <w:rsid w:val="0078246B"/>
    <w:rsid w:val="007826F6"/>
    <w:rsid w:val="00783083"/>
    <w:rsid w:val="00783210"/>
    <w:rsid w:val="00783363"/>
    <w:rsid w:val="007843A8"/>
    <w:rsid w:val="007847DB"/>
    <w:rsid w:val="00784824"/>
    <w:rsid w:val="00784FFD"/>
    <w:rsid w:val="007850EF"/>
    <w:rsid w:val="0078652B"/>
    <w:rsid w:val="0078792B"/>
    <w:rsid w:val="007901A0"/>
    <w:rsid w:val="00790473"/>
    <w:rsid w:val="00790DD1"/>
    <w:rsid w:val="0079150C"/>
    <w:rsid w:val="00791B2C"/>
    <w:rsid w:val="0079257E"/>
    <w:rsid w:val="00792E0A"/>
    <w:rsid w:val="00793470"/>
    <w:rsid w:val="0079355E"/>
    <w:rsid w:val="007937F0"/>
    <w:rsid w:val="00793C5E"/>
    <w:rsid w:val="007943BD"/>
    <w:rsid w:val="00794A23"/>
    <w:rsid w:val="00794C70"/>
    <w:rsid w:val="0079576B"/>
    <w:rsid w:val="00795E23"/>
    <w:rsid w:val="0079605D"/>
    <w:rsid w:val="00796763"/>
    <w:rsid w:val="00796AF8"/>
    <w:rsid w:val="007A0690"/>
    <w:rsid w:val="007A0CA5"/>
    <w:rsid w:val="007A1405"/>
    <w:rsid w:val="007A199A"/>
    <w:rsid w:val="007A2263"/>
    <w:rsid w:val="007A2B35"/>
    <w:rsid w:val="007A2F46"/>
    <w:rsid w:val="007A421E"/>
    <w:rsid w:val="007A466E"/>
    <w:rsid w:val="007A4D55"/>
    <w:rsid w:val="007A4DDD"/>
    <w:rsid w:val="007A4F78"/>
    <w:rsid w:val="007A6020"/>
    <w:rsid w:val="007A632A"/>
    <w:rsid w:val="007A6544"/>
    <w:rsid w:val="007A67F3"/>
    <w:rsid w:val="007A70AB"/>
    <w:rsid w:val="007A70FE"/>
    <w:rsid w:val="007A7859"/>
    <w:rsid w:val="007A7E57"/>
    <w:rsid w:val="007B0140"/>
    <w:rsid w:val="007B067A"/>
    <w:rsid w:val="007B0952"/>
    <w:rsid w:val="007B16A1"/>
    <w:rsid w:val="007B3815"/>
    <w:rsid w:val="007B509D"/>
    <w:rsid w:val="007B59ED"/>
    <w:rsid w:val="007B5BE8"/>
    <w:rsid w:val="007B6B1A"/>
    <w:rsid w:val="007B6D8A"/>
    <w:rsid w:val="007B71C2"/>
    <w:rsid w:val="007B7462"/>
    <w:rsid w:val="007B7494"/>
    <w:rsid w:val="007B7618"/>
    <w:rsid w:val="007B7986"/>
    <w:rsid w:val="007B79C1"/>
    <w:rsid w:val="007B7B2F"/>
    <w:rsid w:val="007B7CF8"/>
    <w:rsid w:val="007C00FD"/>
    <w:rsid w:val="007C0177"/>
    <w:rsid w:val="007C04D4"/>
    <w:rsid w:val="007C13C0"/>
    <w:rsid w:val="007C17E6"/>
    <w:rsid w:val="007C1E14"/>
    <w:rsid w:val="007C29A6"/>
    <w:rsid w:val="007C2C39"/>
    <w:rsid w:val="007C334A"/>
    <w:rsid w:val="007C34E2"/>
    <w:rsid w:val="007C35DC"/>
    <w:rsid w:val="007C46D1"/>
    <w:rsid w:val="007C49E8"/>
    <w:rsid w:val="007C5B98"/>
    <w:rsid w:val="007C6D9B"/>
    <w:rsid w:val="007C7524"/>
    <w:rsid w:val="007C7CA5"/>
    <w:rsid w:val="007D0768"/>
    <w:rsid w:val="007D0CF4"/>
    <w:rsid w:val="007D108D"/>
    <w:rsid w:val="007D21D0"/>
    <w:rsid w:val="007D2F68"/>
    <w:rsid w:val="007D34F1"/>
    <w:rsid w:val="007D37DF"/>
    <w:rsid w:val="007D3EF4"/>
    <w:rsid w:val="007D4C8A"/>
    <w:rsid w:val="007D4ECB"/>
    <w:rsid w:val="007D4F39"/>
    <w:rsid w:val="007D5207"/>
    <w:rsid w:val="007D5933"/>
    <w:rsid w:val="007D5CEE"/>
    <w:rsid w:val="007D6A06"/>
    <w:rsid w:val="007D6E92"/>
    <w:rsid w:val="007D6EF9"/>
    <w:rsid w:val="007E03D2"/>
    <w:rsid w:val="007E0C26"/>
    <w:rsid w:val="007E0D03"/>
    <w:rsid w:val="007E1AB9"/>
    <w:rsid w:val="007E1D6A"/>
    <w:rsid w:val="007E1DBC"/>
    <w:rsid w:val="007E1F2A"/>
    <w:rsid w:val="007E2CBD"/>
    <w:rsid w:val="007E3823"/>
    <w:rsid w:val="007E42CA"/>
    <w:rsid w:val="007E5784"/>
    <w:rsid w:val="007E5856"/>
    <w:rsid w:val="007E5F19"/>
    <w:rsid w:val="007F0270"/>
    <w:rsid w:val="007F0289"/>
    <w:rsid w:val="007F0BA7"/>
    <w:rsid w:val="007F1097"/>
    <w:rsid w:val="007F162A"/>
    <w:rsid w:val="007F1792"/>
    <w:rsid w:val="007F198D"/>
    <w:rsid w:val="007F1FAA"/>
    <w:rsid w:val="007F238D"/>
    <w:rsid w:val="007F2831"/>
    <w:rsid w:val="007F3D98"/>
    <w:rsid w:val="007F42D8"/>
    <w:rsid w:val="007F47BF"/>
    <w:rsid w:val="007F480B"/>
    <w:rsid w:val="007F588A"/>
    <w:rsid w:val="007F5A25"/>
    <w:rsid w:val="007F5E47"/>
    <w:rsid w:val="007F6395"/>
    <w:rsid w:val="007F63F0"/>
    <w:rsid w:val="007F78F5"/>
    <w:rsid w:val="007F79BC"/>
    <w:rsid w:val="007F7A24"/>
    <w:rsid w:val="007F7B26"/>
    <w:rsid w:val="007F7F17"/>
    <w:rsid w:val="00800D00"/>
    <w:rsid w:val="00801E44"/>
    <w:rsid w:val="00801EAF"/>
    <w:rsid w:val="008022F7"/>
    <w:rsid w:val="00802BE8"/>
    <w:rsid w:val="00802CB6"/>
    <w:rsid w:val="00802D89"/>
    <w:rsid w:val="00802E61"/>
    <w:rsid w:val="00803118"/>
    <w:rsid w:val="00804C87"/>
    <w:rsid w:val="00804D17"/>
    <w:rsid w:val="00804E33"/>
    <w:rsid w:val="0080626A"/>
    <w:rsid w:val="008077B8"/>
    <w:rsid w:val="00810AFE"/>
    <w:rsid w:val="008114F6"/>
    <w:rsid w:val="0081162D"/>
    <w:rsid w:val="008116DB"/>
    <w:rsid w:val="00814147"/>
    <w:rsid w:val="00814339"/>
    <w:rsid w:val="00814809"/>
    <w:rsid w:val="00814D7D"/>
    <w:rsid w:val="00814DE1"/>
    <w:rsid w:val="008154A0"/>
    <w:rsid w:val="008165E0"/>
    <w:rsid w:val="00816932"/>
    <w:rsid w:val="00817043"/>
    <w:rsid w:val="008170C5"/>
    <w:rsid w:val="0081798C"/>
    <w:rsid w:val="00820422"/>
    <w:rsid w:val="008219CF"/>
    <w:rsid w:val="0082244D"/>
    <w:rsid w:val="00822CD7"/>
    <w:rsid w:val="008248C4"/>
    <w:rsid w:val="0082493A"/>
    <w:rsid w:val="008254AA"/>
    <w:rsid w:val="008259BE"/>
    <w:rsid w:val="00825B07"/>
    <w:rsid w:val="00825BDD"/>
    <w:rsid w:val="00825C2F"/>
    <w:rsid w:val="00825ECC"/>
    <w:rsid w:val="0082666D"/>
    <w:rsid w:val="00826748"/>
    <w:rsid w:val="00826AED"/>
    <w:rsid w:val="00826F08"/>
    <w:rsid w:val="008270E5"/>
    <w:rsid w:val="0082720E"/>
    <w:rsid w:val="00827ACC"/>
    <w:rsid w:val="00827E2E"/>
    <w:rsid w:val="008316DF"/>
    <w:rsid w:val="00831D32"/>
    <w:rsid w:val="00832B33"/>
    <w:rsid w:val="00833B96"/>
    <w:rsid w:val="0083429F"/>
    <w:rsid w:val="00834464"/>
    <w:rsid w:val="008348E6"/>
    <w:rsid w:val="00834907"/>
    <w:rsid w:val="00834A66"/>
    <w:rsid w:val="008355D6"/>
    <w:rsid w:val="00840E63"/>
    <w:rsid w:val="008417A2"/>
    <w:rsid w:val="00841E67"/>
    <w:rsid w:val="00841FA6"/>
    <w:rsid w:val="00842054"/>
    <w:rsid w:val="008420E1"/>
    <w:rsid w:val="0084338D"/>
    <w:rsid w:val="00844BEF"/>
    <w:rsid w:val="00844FF1"/>
    <w:rsid w:val="00845391"/>
    <w:rsid w:val="00845502"/>
    <w:rsid w:val="00850109"/>
    <w:rsid w:val="008502AF"/>
    <w:rsid w:val="00850A2A"/>
    <w:rsid w:val="00850F51"/>
    <w:rsid w:val="008517A3"/>
    <w:rsid w:val="0085190F"/>
    <w:rsid w:val="00851E75"/>
    <w:rsid w:val="008525BF"/>
    <w:rsid w:val="00852617"/>
    <w:rsid w:val="00853059"/>
    <w:rsid w:val="00853F39"/>
    <w:rsid w:val="00854713"/>
    <w:rsid w:val="0085519F"/>
    <w:rsid w:val="0085563E"/>
    <w:rsid w:val="00855C07"/>
    <w:rsid w:val="0085651B"/>
    <w:rsid w:val="008565DD"/>
    <w:rsid w:val="0085671A"/>
    <w:rsid w:val="008574B1"/>
    <w:rsid w:val="008577B0"/>
    <w:rsid w:val="0085792F"/>
    <w:rsid w:val="00857C19"/>
    <w:rsid w:val="008608F6"/>
    <w:rsid w:val="00861B6E"/>
    <w:rsid w:val="00862C39"/>
    <w:rsid w:val="00863143"/>
    <w:rsid w:val="008632C7"/>
    <w:rsid w:val="00863826"/>
    <w:rsid w:val="00863F06"/>
    <w:rsid w:val="00864FB3"/>
    <w:rsid w:val="00865329"/>
    <w:rsid w:val="00865EC8"/>
    <w:rsid w:val="008661A8"/>
    <w:rsid w:val="0086655C"/>
    <w:rsid w:val="00866B08"/>
    <w:rsid w:val="00866B40"/>
    <w:rsid w:val="00866D3E"/>
    <w:rsid w:val="0087099F"/>
    <w:rsid w:val="00870B06"/>
    <w:rsid w:val="0087212E"/>
    <w:rsid w:val="00872763"/>
    <w:rsid w:val="00872AA6"/>
    <w:rsid w:val="00872B43"/>
    <w:rsid w:val="008730CF"/>
    <w:rsid w:val="00873757"/>
    <w:rsid w:val="00873877"/>
    <w:rsid w:val="00874B49"/>
    <w:rsid w:val="00874D4B"/>
    <w:rsid w:val="00874E4C"/>
    <w:rsid w:val="008754BC"/>
    <w:rsid w:val="0087618C"/>
    <w:rsid w:val="00876E11"/>
    <w:rsid w:val="00877233"/>
    <w:rsid w:val="00877C89"/>
    <w:rsid w:val="008806EC"/>
    <w:rsid w:val="008810A7"/>
    <w:rsid w:val="00881A8C"/>
    <w:rsid w:val="00881B5E"/>
    <w:rsid w:val="00883167"/>
    <w:rsid w:val="00884125"/>
    <w:rsid w:val="00884210"/>
    <w:rsid w:val="00884AFA"/>
    <w:rsid w:val="00884D48"/>
    <w:rsid w:val="00885C04"/>
    <w:rsid w:val="008861B8"/>
    <w:rsid w:val="00886851"/>
    <w:rsid w:val="00886E91"/>
    <w:rsid w:val="00887865"/>
    <w:rsid w:val="00887C8B"/>
    <w:rsid w:val="008900F5"/>
    <w:rsid w:val="00891575"/>
    <w:rsid w:val="0089181E"/>
    <w:rsid w:val="00891FDB"/>
    <w:rsid w:val="008921BD"/>
    <w:rsid w:val="00892522"/>
    <w:rsid w:val="0089299D"/>
    <w:rsid w:val="00893217"/>
    <w:rsid w:val="00893D4C"/>
    <w:rsid w:val="00894482"/>
    <w:rsid w:val="00894F19"/>
    <w:rsid w:val="008952A5"/>
    <w:rsid w:val="0089655E"/>
    <w:rsid w:val="00896783"/>
    <w:rsid w:val="00896B52"/>
    <w:rsid w:val="008976A4"/>
    <w:rsid w:val="00897A19"/>
    <w:rsid w:val="008A078C"/>
    <w:rsid w:val="008A0ECE"/>
    <w:rsid w:val="008A3280"/>
    <w:rsid w:val="008A40AA"/>
    <w:rsid w:val="008A5DE0"/>
    <w:rsid w:val="008A5F3F"/>
    <w:rsid w:val="008A611F"/>
    <w:rsid w:val="008A6668"/>
    <w:rsid w:val="008A66B9"/>
    <w:rsid w:val="008A6923"/>
    <w:rsid w:val="008A6D1F"/>
    <w:rsid w:val="008A6D5C"/>
    <w:rsid w:val="008A7DCE"/>
    <w:rsid w:val="008B09B5"/>
    <w:rsid w:val="008B0A62"/>
    <w:rsid w:val="008B0B68"/>
    <w:rsid w:val="008B0B98"/>
    <w:rsid w:val="008B170F"/>
    <w:rsid w:val="008B18CC"/>
    <w:rsid w:val="008B1A5B"/>
    <w:rsid w:val="008B2B3F"/>
    <w:rsid w:val="008B332E"/>
    <w:rsid w:val="008B4A48"/>
    <w:rsid w:val="008B566A"/>
    <w:rsid w:val="008B5A60"/>
    <w:rsid w:val="008B6076"/>
    <w:rsid w:val="008B6383"/>
    <w:rsid w:val="008B6773"/>
    <w:rsid w:val="008B69F4"/>
    <w:rsid w:val="008B6B2E"/>
    <w:rsid w:val="008B7ACA"/>
    <w:rsid w:val="008C0E70"/>
    <w:rsid w:val="008C1506"/>
    <w:rsid w:val="008C258C"/>
    <w:rsid w:val="008C2639"/>
    <w:rsid w:val="008C396C"/>
    <w:rsid w:val="008C3B39"/>
    <w:rsid w:val="008C457E"/>
    <w:rsid w:val="008C46AC"/>
    <w:rsid w:val="008C4FB2"/>
    <w:rsid w:val="008C53EC"/>
    <w:rsid w:val="008C550C"/>
    <w:rsid w:val="008C5E40"/>
    <w:rsid w:val="008C5FA3"/>
    <w:rsid w:val="008C6038"/>
    <w:rsid w:val="008C72D5"/>
    <w:rsid w:val="008C749C"/>
    <w:rsid w:val="008C79CB"/>
    <w:rsid w:val="008D0B92"/>
    <w:rsid w:val="008D137C"/>
    <w:rsid w:val="008D1DE2"/>
    <w:rsid w:val="008D2E06"/>
    <w:rsid w:val="008D35ED"/>
    <w:rsid w:val="008D3901"/>
    <w:rsid w:val="008D434F"/>
    <w:rsid w:val="008D4493"/>
    <w:rsid w:val="008D4C45"/>
    <w:rsid w:val="008D51C1"/>
    <w:rsid w:val="008D51F4"/>
    <w:rsid w:val="008D52B1"/>
    <w:rsid w:val="008D52DC"/>
    <w:rsid w:val="008D55DA"/>
    <w:rsid w:val="008D6030"/>
    <w:rsid w:val="008D641E"/>
    <w:rsid w:val="008D663F"/>
    <w:rsid w:val="008D6821"/>
    <w:rsid w:val="008D77CF"/>
    <w:rsid w:val="008E04BF"/>
    <w:rsid w:val="008E1AC7"/>
    <w:rsid w:val="008E2C59"/>
    <w:rsid w:val="008E2EDC"/>
    <w:rsid w:val="008E3C94"/>
    <w:rsid w:val="008E3F30"/>
    <w:rsid w:val="008E4424"/>
    <w:rsid w:val="008E4B44"/>
    <w:rsid w:val="008E59A7"/>
    <w:rsid w:val="008E5A9E"/>
    <w:rsid w:val="008E65F7"/>
    <w:rsid w:val="008E68C3"/>
    <w:rsid w:val="008E6B4A"/>
    <w:rsid w:val="008E6BD5"/>
    <w:rsid w:val="008F1978"/>
    <w:rsid w:val="008F1F7D"/>
    <w:rsid w:val="008F2EB0"/>
    <w:rsid w:val="008F38A1"/>
    <w:rsid w:val="008F3C2E"/>
    <w:rsid w:val="008F3EF9"/>
    <w:rsid w:val="008F5397"/>
    <w:rsid w:val="008F56C2"/>
    <w:rsid w:val="008F72CA"/>
    <w:rsid w:val="008F75EA"/>
    <w:rsid w:val="008F7814"/>
    <w:rsid w:val="008F7890"/>
    <w:rsid w:val="008F79AF"/>
    <w:rsid w:val="00900387"/>
    <w:rsid w:val="00900DDB"/>
    <w:rsid w:val="00901AF0"/>
    <w:rsid w:val="00901BEF"/>
    <w:rsid w:val="00901EF3"/>
    <w:rsid w:val="00902A82"/>
    <w:rsid w:val="00903551"/>
    <w:rsid w:val="0090548D"/>
    <w:rsid w:val="009054EC"/>
    <w:rsid w:val="009062D5"/>
    <w:rsid w:val="00906440"/>
    <w:rsid w:val="00906674"/>
    <w:rsid w:val="009071E4"/>
    <w:rsid w:val="00907865"/>
    <w:rsid w:val="00907ADA"/>
    <w:rsid w:val="00907DF5"/>
    <w:rsid w:val="009116DA"/>
    <w:rsid w:val="0091183B"/>
    <w:rsid w:val="009125CA"/>
    <w:rsid w:val="009126B8"/>
    <w:rsid w:val="00912815"/>
    <w:rsid w:val="00912904"/>
    <w:rsid w:val="009129E4"/>
    <w:rsid w:val="009132C6"/>
    <w:rsid w:val="0091340F"/>
    <w:rsid w:val="00913782"/>
    <w:rsid w:val="00913786"/>
    <w:rsid w:val="00914951"/>
    <w:rsid w:val="0091534D"/>
    <w:rsid w:val="00915B89"/>
    <w:rsid w:val="00916B48"/>
    <w:rsid w:val="009177E5"/>
    <w:rsid w:val="00921091"/>
    <w:rsid w:val="0092181D"/>
    <w:rsid w:val="00921E58"/>
    <w:rsid w:val="00922DFC"/>
    <w:rsid w:val="0092376D"/>
    <w:rsid w:val="00923A70"/>
    <w:rsid w:val="00924905"/>
    <w:rsid w:val="00924AFA"/>
    <w:rsid w:val="00924C33"/>
    <w:rsid w:val="0092514C"/>
    <w:rsid w:val="00926394"/>
    <w:rsid w:val="00926434"/>
    <w:rsid w:val="009268E6"/>
    <w:rsid w:val="009275AD"/>
    <w:rsid w:val="00930121"/>
    <w:rsid w:val="00930182"/>
    <w:rsid w:val="00930E07"/>
    <w:rsid w:val="0093116C"/>
    <w:rsid w:val="00931428"/>
    <w:rsid w:val="009315F6"/>
    <w:rsid w:val="00932635"/>
    <w:rsid w:val="009327ED"/>
    <w:rsid w:val="009331F3"/>
    <w:rsid w:val="0093331C"/>
    <w:rsid w:val="00933FC9"/>
    <w:rsid w:val="00934310"/>
    <w:rsid w:val="009349D3"/>
    <w:rsid w:val="00934B6B"/>
    <w:rsid w:val="00934C07"/>
    <w:rsid w:val="00934C35"/>
    <w:rsid w:val="00934E97"/>
    <w:rsid w:val="00935CE0"/>
    <w:rsid w:val="0093619B"/>
    <w:rsid w:val="00936516"/>
    <w:rsid w:val="009365C0"/>
    <w:rsid w:val="00936FA1"/>
    <w:rsid w:val="00937B00"/>
    <w:rsid w:val="00940E38"/>
    <w:rsid w:val="00940F47"/>
    <w:rsid w:val="00941603"/>
    <w:rsid w:val="009421E2"/>
    <w:rsid w:val="009422F2"/>
    <w:rsid w:val="0094291C"/>
    <w:rsid w:val="00942954"/>
    <w:rsid w:val="00942D29"/>
    <w:rsid w:val="00942E35"/>
    <w:rsid w:val="00942E86"/>
    <w:rsid w:val="00943B32"/>
    <w:rsid w:val="00943B95"/>
    <w:rsid w:val="00944A83"/>
    <w:rsid w:val="00945F54"/>
    <w:rsid w:val="009462A7"/>
    <w:rsid w:val="00946CB1"/>
    <w:rsid w:val="00946D86"/>
    <w:rsid w:val="00946FCA"/>
    <w:rsid w:val="00950B18"/>
    <w:rsid w:val="00951106"/>
    <w:rsid w:val="0095147D"/>
    <w:rsid w:val="00951491"/>
    <w:rsid w:val="009514A5"/>
    <w:rsid w:val="009514DD"/>
    <w:rsid w:val="00951CCC"/>
    <w:rsid w:val="009521B4"/>
    <w:rsid w:val="00952518"/>
    <w:rsid w:val="00952EAC"/>
    <w:rsid w:val="009547A0"/>
    <w:rsid w:val="00954958"/>
    <w:rsid w:val="00954F1E"/>
    <w:rsid w:val="009551B3"/>
    <w:rsid w:val="009559C1"/>
    <w:rsid w:val="00956547"/>
    <w:rsid w:val="00957099"/>
    <w:rsid w:val="00957EC9"/>
    <w:rsid w:val="00961AFD"/>
    <w:rsid w:val="009621A3"/>
    <w:rsid w:val="009621C3"/>
    <w:rsid w:val="00962577"/>
    <w:rsid w:val="00963056"/>
    <w:rsid w:val="009630B6"/>
    <w:rsid w:val="0096476F"/>
    <w:rsid w:val="009660F9"/>
    <w:rsid w:val="0096687B"/>
    <w:rsid w:val="00966F90"/>
    <w:rsid w:val="0096725D"/>
    <w:rsid w:val="0096770E"/>
    <w:rsid w:val="009679ED"/>
    <w:rsid w:val="009701A8"/>
    <w:rsid w:val="0097079D"/>
    <w:rsid w:val="00970A16"/>
    <w:rsid w:val="00970C17"/>
    <w:rsid w:val="00971197"/>
    <w:rsid w:val="0097153D"/>
    <w:rsid w:val="009715CE"/>
    <w:rsid w:val="00971995"/>
    <w:rsid w:val="00971DA8"/>
    <w:rsid w:val="009720E0"/>
    <w:rsid w:val="0097286B"/>
    <w:rsid w:val="00972CBF"/>
    <w:rsid w:val="0097379C"/>
    <w:rsid w:val="00973B24"/>
    <w:rsid w:val="00973D95"/>
    <w:rsid w:val="009740AF"/>
    <w:rsid w:val="00976108"/>
    <w:rsid w:val="0097681F"/>
    <w:rsid w:val="0097767E"/>
    <w:rsid w:val="00980EDE"/>
    <w:rsid w:val="00981B9B"/>
    <w:rsid w:val="00981D55"/>
    <w:rsid w:val="00981F3C"/>
    <w:rsid w:val="00982621"/>
    <w:rsid w:val="0098270C"/>
    <w:rsid w:val="0098297D"/>
    <w:rsid w:val="0098374E"/>
    <w:rsid w:val="00984015"/>
    <w:rsid w:val="009844CD"/>
    <w:rsid w:val="00984EE3"/>
    <w:rsid w:val="00985A99"/>
    <w:rsid w:val="00985D3C"/>
    <w:rsid w:val="00986662"/>
    <w:rsid w:val="00986757"/>
    <w:rsid w:val="00986AE2"/>
    <w:rsid w:val="00987711"/>
    <w:rsid w:val="00987A72"/>
    <w:rsid w:val="00987DF5"/>
    <w:rsid w:val="00990EC3"/>
    <w:rsid w:val="009910BE"/>
    <w:rsid w:val="00992342"/>
    <w:rsid w:val="009931AE"/>
    <w:rsid w:val="00993CAA"/>
    <w:rsid w:val="00994418"/>
    <w:rsid w:val="0099485C"/>
    <w:rsid w:val="00994C48"/>
    <w:rsid w:val="00995287"/>
    <w:rsid w:val="00995354"/>
    <w:rsid w:val="00995DE2"/>
    <w:rsid w:val="00996BC6"/>
    <w:rsid w:val="00997422"/>
    <w:rsid w:val="009A059B"/>
    <w:rsid w:val="009A1B5C"/>
    <w:rsid w:val="009A1F66"/>
    <w:rsid w:val="009A274E"/>
    <w:rsid w:val="009A2D1C"/>
    <w:rsid w:val="009A2FAC"/>
    <w:rsid w:val="009A40DA"/>
    <w:rsid w:val="009A43B6"/>
    <w:rsid w:val="009A4454"/>
    <w:rsid w:val="009A4E74"/>
    <w:rsid w:val="009A50FC"/>
    <w:rsid w:val="009A542A"/>
    <w:rsid w:val="009A5709"/>
    <w:rsid w:val="009A57C5"/>
    <w:rsid w:val="009A5901"/>
    <w:rsid w:val="009A5A4A"/>
    <w:rsid w:val="009A68AA"/>
    <w:rsid w:val="009A7208"/>
    <w:rsid w:val="009B0046"/>
    <w:rsid w:val="009B0726"/>
    <w:rsid w:val="009B104F"/>
    <w:rsid w:val="009B1092"/>
    <w:rsid w:val="009B1161"/>
    <w:rsid w:val="009B116B"/>
    <w:rsid w:val="009B189C"/>
    <w:rsid w:val="009B1ADD"/>
    <w:rsid w:val="009B23A5"/>
    <w:rsid w:val="009B27E6"/>
    <w:rsid w:val="009B2A54"/>
    <w:rsid w:val="009B2A60"/>
    <w:rsid w:val="009B3C72"/>
    <w:rsid w:val="009B3CAD"/>
    <w:rsid w:val="009B4227"/>
    <w:rsid w:val="009B46AF"/>
    <w:rsid w:val="009B4801"/>
    <w:rsid w:val="009B4EDB"/>
    <w:rsid w:val="009B5137"/>
    <w:rsid w:val="009B53D2"/>
    <w:rsid w:val="009B5433"/>
    <w:rsid w:val="009B54D4"/>
    <w:rsid w:val="009B59CE"/>
    <w:rsid w:val="009B67CE"/>
    <w:rsid w:val="009B68CD"/>
    <w:rsid w:val="009B70C5"/>
    <w:rsid w:val="009B745F"/>
    <w:rsid w:val="009C0D96"/>
    <w:rsid w:val="009C1A1A"/>
    <w:rsid w:val="009C39EA"/>
    <w:rsid w:val="009C43CD"/>
    <w:rsid w:val="009C4C4A"/>
    <w:rsid w:val="009C542F"/>
    <w:rsid w:val="009C5D2F"/>
    <w:rsid w:val="009C6B2A"/>
    <w:rsid w:val="009C6FD7"/>
    <w:rsid w:val="009C7524"/>
    <w:rsid w:val="009C774F"/>
    <w:rsid w:val="009C7E40"/>
    <w:rsid w:val="009D0131"/>
    <w:rsid w:val="009D0327"/>
    <w:rsid w:val="009D06D1"/>
    <w:rsid w:val="009D08ED"/>
    <w:rsid w:val="009D0B47"/>
    <w:rsid w:val="009D0B69"/>
    <w:rsid w:val="009D1847"/>
    <w:rsid w:val="009D2134"/>
    <w:rsid w:val="009D26CF"/>
    <w:rsid w:val="009D38F9"/>
    <w:rsid w:val="009D3A7E"/>
    <w:rsid w:val="009D3F25"/>
    <w:rsid w:val="009D483F"/>
    <w:rsid w:val="009D49CF"/>
    <w:rsid w:val="009D4F9B"/>
    <w:rsid w:val="009D5661"/>
    <w:rsid w:val="009D576F"/>
    <w:rsid w:val="009D5A79"/>
    <w:rsid w:val="009D6874"/>
    <w:rsid w:val="009D7141"/>
    <w:rsid w:val="009D7270"/>
    <w:rsid w:val="009D73D2"/>
    <w:rsid w:val="009D73FA"/>
    <w:rsid w:val="009D77D4"/>
    <w:rsid w:val="009D7A9E"/>
    <w:rsid w:val="009E0466"/>
    <w:rsid w:val="009E07EA"/>
    <w:rsid w:val="009E090D"/>
    <w:rsid w:val="009E0C46"/>
    <w:rsid w:val="009E11D3"/>
    <w:rsid w:val="009E146B"/>
    <w:rsid w:val="009E1E8D"/>
    <w:rsid w:val="009E2793"/>
    <w:rsid w:val="009E2AAB"/>
    <w:rsid w:val="009E3175"/>
    <w:rsid w:val="009E3775"/>
    <w:rsid w:val="009E447B"/>
    <w:rsid w:val="009E4760"/>
    <w:rsid w:val="009E47C5"/>
    <w:rsid w:val="009E4970"/>
    <w:rsid w:val="009E6001"/>
    <w:rsid w:val="009E60F7"/>
    <w:rsid w:val="009E68EC"/>
    <w:rsid w:val="009E70BE"/>
    <w:rsid w:val="009E71CC"/>
    <w:rsid w:val="009E794F"/>
    <w:rsid w:val="009F0B3E"/>
    <w:rsid w:val="009F2260"/>
    <w:rsid w:val="009F2366"/>
    <w:rsid w:val="009F24C1"/>
    <w:rsid w:val="009F277B"/>
    <w:rsid w:val="009F32B6"/>
    <w:rsid w:val="009F3651"/>
    <w:rsid w:val="009F3B26"/>
    <w:rsid w:val="009F40A7"/>
    <w:rsid w:val="009F4993"/>
    <w:rsid w:val="009F4DC8"/>
    <w:rsid w:val="009F5272"/>
    <w:rsid w:val="009F52EF"/>
    <w:rsid w:val="009F545D"/>
    <w:rsid w:val="009F55E0"/>
    <w:rsid w:val="009F5BBE"/>
    <w:rsid w:val="009F5BD8"/>
    <w:rsid w:val="009F66FD"/>
    <w:rsid w:val="009F6C8E"/>
    <w:rsid w:val="009F6CEC"/>
    <w:rsid w:val="009F7819"/>
    <w:rsid w:val="009F7CEA"/>
    <w:rsid w:val="00A0018F"/>
    <w:rsid w:val="00A00CCB"/>
    <w:rsid w:val="00A01000"/>
    <w:rsid w:val="00A013D7"/>
    <w:rsid w:val="00A0176A"/>
    <w:rsid w:val="00A01915"/>
    <w:rsid w:val="00A019CE"/>
    <w:rsid w:val="00A01D68"/>
    <w:rsid w:val="00A022F6"/>
    <w:rsid w:val="00A02662"/>
    <w:rsid w:val="00A03017"/>
    <w:rsid w:val="00A03ED3"/>
    <w:rsid w:val="00A04628"/>
    <w:rsid w:val="00A04CA3"/>
    <w:rsid w:val="00A04FDB"/>
    <w:rsid w:val="00A0537D"/>
    <w:rsid w:val="00A05E1D"/>
    <w:rsid w:val="00A06763"/>
    <w:rsid w:val="00A0691E"/>
    <w:rsid w:val="00A06DCB"/>
    <w:rsid w:val="00A072B1"/>
    <w:rsid w:val="00A07498"/>
    <w:rsid w:val="00A10088"/>
    <w:rsid w:val="00A100AB"/>
    <w:rsid w:val="00A108CF"/>
    <w:rsid w:val="00A10FF7"/>
    <w:rsid w:val="00A1124F"/>
    <w:rsid w:val="00A11D6F"/>
    <w:rsid w:val="00A1207B"/>
    <w:rsid w:val="00A12A1F"/>
    <w:rsid w:val="00A13303"/>
    <w:rsid w:val="00A135B4"/>
    <w:rsid w:val="00A14261"/>
    <w:rsid w:val="00A142C2"/>
    <w:rsid w:val="00A14640"/>
    <w:rsid w:val="00A146A3"/>
    <w:rsid w:val="00A14A1C"/>
    <w:rsid w:val="00A14B49"/>
    <w:rsid w:val="00A15440"/>
    <w:rsid w:val="00A16F29"/>
    <w:rsid w:val="00A1765F"/>
    <w:rsid w:val="00A201DD"/>
    <w:rsid w:val="00A20CC6"/>
    <w:rsid w:val="00A219FB"/>
    <w:rsid w:val="00A21AA3"/>
    <w:rsid w:val="00A2368B"/>
    <w:rsid w:val="00A2377A"/>
    <w:rsid w:val="00A23865"/>
    <w:rsid w:val="00A23FF4"/>
    <w:rsid w:val="00A241B0"/>
    <w:rsid w:val="00A242D1"/>
    <w:rsid w:val="00A25540"/>
    <w:rsid w:val="00A255C7"/>
    <w:rsid w:val="00A26529"/>
    <w:rsid w:val="00A26A4C"/>
    <w:rsid w:val="00A26AF4"/>
    <w:rsid w:val="00A2742E"/>
    <w:rsid w:val="00A27C14"/>
    <w:rsid w:val="00A31897"/>
    <w:rsid w:val="00A31D79"/>
    <w:rsid w:val="00A321B4"/>
    <w:rsid w:val="00A32BA6"/>
    <w:rsid w:val="00A32D81"/>
    <w:rsid w:val="00A332B6"/>
    <w:rsid w:val="00A333C5"/>
    <w:rsid w:val="00A335C9"/>
    <w:rsid w:val="00A33964"/>
    <w:rsid w:val="00A33A9A"/>
    <w:rsid w:val="00A35352"/>
    <w:rsid w:val="00A3546C"/>
    <w:rsid w:val="00A35BDC"/>
    <w:rsid w:val="00A360E3"/>
    <w:rsid w:val="00A361AB"/>
    <w:rsid w:val="00A3652A"/>
    <w:rsid w:val="00A36947"/>
    <w:rsid w:val="00A36B6B"/>
    <w:rsid w:val="00A373C7"/>
    <w:rsid w:val="00A37994"/>
    <w:rsid w:val="00A37A3E"/>
    <w:rsid w:val="00A41778"/>
    <w:rsid w:val="00A42E0C"/>
    <w:rsid w:val="00A440C3"/>
    <w:rsid w:val="00A448E5"/>
    <w:rsid w:val="00A44EB2"/>
    <w:rsid w:val="00A469F2"/>
    <w:rsid w:val="00A4709C"/>
    <w:rsid w:val="00A471BC"/>
    <w:rsid w:val="00A47DD2"/>
    <w:rsid w:val="00A50DE6"/>
    <w:rsid w:val="00A50EE1"/>
    <w:rsid w:val="00A5159E"/>
    <w:rsid w:val="00A51F22"/>
    <w:rsid w:val="00A52F74"/>
    <w:rsid w:val="00A5310E"/>
    <w:rsid w:val="00A5321B"/>
    <w:rsid w:val="00A537EA"/>
    <w:rsid w:val="00A53C6F"/>
    <w:rsid w:val="00A54531"/>
    <w:rsid w:val="00A5467F"/>
    <w:rsid w:val="00A55130"/>
    <w:rsid w:val="00A55645"/>
    <w:rsid w:val="00A55D65"/>
    <w:rsid w:val="00A56AF7"/>
    <w:rsid w:val="00A5757F"/>
    <w:rsid w:val="00A57FF0"/>
    <w:rsid w:val="00A60539"/>
    <w:rsid w:val="00A60700"/>
    <w:rsid w:val="00A60EA6"/>
    <w:rsid w:val="00A61181"/>
    <w:rsid w:val="00A623F7"/>
    <w:rsid w:val="00A62677"/>
    <w:rsid w:val="00A6324E"/>
    <w:rsid w:val="00A63BEF"/>
    <w:rsid w:val="00A650DD"/>
    <w:rsid w:val="00A6587D"/>
    <w:rsid w:val="00A6681D"/>
    <w:rsid w:val="00A668CB"/>
    <w:rsid w:val="00A66924"/>
    <w:rsid w:val="00A66BEF"/>
    <w:rsid w:val="00A66FAF"/>
    <w:rsid w:val="00A70277"/>
    <w:rsid w:val="00A71121"/>
    <w:rsid w:val="00A7145A"/>
    <w:rsid w:val="00A714F5"/>
    <w:rsid w:val="00A71F53"/>
    <w:rsid w:val="00A72B38"/>
    <w:rsid w:val="00A72D7E"/>
    <w:rsid w:val="00A72E34"/>
    <w:rsid w:val="00A72EF2"/>
    <w:rsid w:val="00A74392"/>
    <w:rsid w:val="00A74941"/>
    <w:rsid w:val="00A751B6"/>
    <w:rsid w:val="00A75C1E"/>
    <w:rsid w:val="00A7678D"/>
    <w:rsid w:val="00A77B03"/>
    <w:rsid w:val="00A77CDA"/>
    <w:rsid w:val="00A77D20"/>
    <w:rsid w:val="00A77F60"/>
    <w:rsid w:val="00A803EF"/>
    <w:rsid w:val="00A8066B"/>
    <w:rsid w:val="00A808FA"/>
    <w:rsid w:val="00A814F8"/>
    <w:rsid w:val="00A8230D"/>
    <w:rsid w:val="00A8241D"/>
    <w:rsid w:val="00A82742"/>
    <w:rsid w:val="00A82D8A"/>
    <w:rsid w:val="00A837AB"/>
    <w:rsid w:val="00A85097"/>
    <w:rsid w:val="00A85372"/>
    <w:rsid w:val="00A8552C"/>
    <w:rsid w:val="00A85AB9"/>
    <w:rsid w:val="00A85D86"/>
    <w:rsid w:val="00A8636E"/>
    <w:rsid w:val="00A86CA9"/>
    <w:rsid w:val="00A872A6"/>
    <w:rsid w:val="00A87640"/>
    <w:rsid w:val="00A87953"/>
    <w:rsid w:val="00A87DB8"/>
    <w:rsid w:val="00A91167"/>
    <w:rsid w:val="00A91CA6"/>
    <w:rsid w:val="00A932CD"/>
    <w:rsid w:val="00A93453"/>
    <w:rsid w:val="00A93E66"/>
    <w:rsid w:val="00A94AA2"/>
    <w:rsid w:val="00A95053"/>
    <w:rsid w:val="00A959DF"/>
    <w:rsid w:val="00A95DC8"/>
    <w:rsid w:val="00A963D1"/>
    <w:rsid w:val="00A96A41"/>
    <w:rsid w:val="00A96AD7"/>
    <w:rsid w:val="00A96D63"/>
    <w:rsid w:val="00A96FC6"/>
    <w:rsid w:val="00A975F0"/>
    <w:rsid w:val="00AA0245"/>
    <w:rsid w:val="00AA02FB"/>
    <w:rsid w:val="00AA0743"/>
    <w:rsid w:val="00AA08B1"/>
    <w:rsid w:val="00AA12E4"/>
    <w:rsid w:val="00AA1C11"/>
    <w:rsid w:val="00AA26AB"/>
    <w:rsid w:val="00AA2DE6"/>
    <w:rsid w:val="00AA36C6"/>
    <w:rsid w:val="00AA3C89"/>
    <w:rsid w:val="00AA3EA7"/>
    <w:rsid w:val="00AA7032"/>
    <w:rsid w:val="00AA7363"/>
    <w:rsid w:val="00AA7775"/>
    <w:rsid w:val="00AA7B3B"/>
    <w:rsid w:val="00AA7B42"/>
    <w:rsid w:val="00AA7CFD"/>
    <w:rsid w:val="00AB0271"/>
    <w:rsid w:val="00AB06A0"/>
    <w:rsid w:val="00AB07AD"/>
    <w:rsid w:val="00AB0CCE"/>
    <w:rsid w:val="00AB15B3"/>
    <w:rsid w:val="00AB1D6E"/>
    <w:rsid w:val="00AB2056"/>
    <w:rsid w:val="00AB23D2"/>
    <w:rsid w:val="00AB265E"/>
    <w:rsid w:val="00AB2EC6"/>
    <w:rsid w:val="00AB321C"/>
    <w:rsid w:val="00AB3857"/>
    <w:rsid w:val="00AB4074"/>
    <w:rsid w:val="00AB4EBC"/>
    <w:rsid w:val="00AB66E5"/>
    <w:rsid w:val="00AB6F8D"/>
    <w:rsid w:val="00AB7C36"/>
    <w:rsid w:val="00AB7D3D"/>
    <w:rsid w:val="00AC0739"/>
    <w:rsid w:val="00AC1184"/>
    <w:rsid w:val="00AC16F5"/>
    <w:rsid w:val="00AC17CC"/>
    <w:rsid w:val="00AC1F86"/>
    <w:rsid w:val="00AC214D"/>
    <w:rsid w:val="00AC222F"/>
    <w:rsid w:val="00AC2544"/>
    <w:rsid w:val="00AC3043"/>
    <w:rsid w:val="00AC3237"/>
    <w:rsid w:val="00AC4078"/>
    <w:rsid w:val="00AC5236"/>
    <w:rsid w:val="00AC5D60"/>
    <w:rsid w:val="00AC66C7"/>
    <w:rsid w:val="00AC66CB"/>
    <w:rsid w:val="00AC7CBA"/>
    <w:rsid w:val="00AD00E8"/>
    <w:rsid w:val="00AD0485"/>
    <w:rsid w:val="00AD12F6"/>
    <w:rsid w:val="00AD165A"/>
    <w:rsid w:val="00AD18B4"/>
    <w:rsid w:val="00AD22E1"/>
    <w:rsid w:val="00AD23CD"/>
    <w:rsid w:val="00AD2A76"/>
    <w:rsid w:val="00AD3002"/>
    <w:rsid w:val="00AD30CD"/>
    <w:rsid w:val="00AD3885"/>
    <w:rsid w:val="00AD40B6"/>
    <w:rsid w:val="00AD460A"/>
    <w:rsid w:val="00AD4CD0"/>
    <w:rsid w:val="00AD4D70"/>
    <w:rsid w:val="00AD552D"/>
    <w:rsid w:val="00AD59EE"/>
    <w:rsid w:val="00AD5DB0"/>
    <w:rsid w:val="00AD699A"/>
    <w:rsid w:val="00AD719F"/>
    <w:rsid w:val="00AD7284"/>
    <w:rsid w:val="00AD79B7"/>
    <w:rsid w:val="00AE0078"/>
    <w:rsid w:val="00AE019B"/>
    <w:rsid w:val="00AE057C"/>
    <w:rsid w:val="00AE170A"/>
    <w:rsid w:val="00AE1EE0"/>
    <w:rsid w:val="00AE2CE4"/>
    <w:rsid w:val="00AE3298"/>
    <w:rsid w:val="00AE5509"/>
    <w:rsid w:val="00AE561D"/>
    <w:rsid w:val="00AE586E"/>
    <w:rsid w:val="00AE63A2"/>
    <w:rsid w:val="00AE7166"/>
    <w:rsid w:val="00AE7256"/>
    <w:rsid w:val="00AF05EC"/>
    <w:rsid w:val="00AF1D18"/>
    <w:rsid w:val="00AF1F34"/>
    <w:rsid w:val="00AF21BD"/>
    <w:rsid w:val="00AF245E"/>
    <w:rsid w:val="00AF2629"/>
    <w:rsid w:val="00AF2990"/>
    <w:rsid w:val="00AF29F8"/>
    <w:rsid w:val="00AF3101"/>
    <w:rsid w:val="00AF3208"/>
    <w:rsid w:val="00AF43C2"/>
    <w:rsid w:val="00AF53DA"/>
    <w:rsid w:val="00AF5948"/>
    <w:rsid w:val="00AF69E1"/>
    <w:rsid w:val="00AF6D76"/>
    <w:rsid w:val="00AF7ABF"/>
    <w:rsid w:val="00AF7C62"/>
    <w:rsid w:val="00AF7FD7"/>
    <w:rsid w:val="00B0028C"/>
    <w:rsid w:val="00B00325"/>
    <w:rsid w:val="00B0256D"/>
    <w:rsid w:val="00B02E11"/>
    <w:rsid w:val="00B0305E"/>
    <w:rsid w:val="00B03391"/>
    <w:rsid w:val="00B03FEE"/>
    <w:rsid w:val="00B04393"/>
    <w:rsid w:val="00B0454D"/>
    <w:rsid w:val="00B06F34"/>
    <w:rsid w:val="00B07466"/>
    <w:rsid w:val="00B07C7E"/>
    <w:rsid w:val="00B07F79"/>
    <w:rsid w:val="00B10046"/>
    <w:rsid w:val="00B101C9"/>
    <w:rsid w:val="00B1038E"/>
    <w:rsid w:val="00B10A0D"/>
    <w:rsid w:val="00B11345"/>
    <w:rsid w:val="00B11646"/>
    <w:rsid w:val="00B12C80"/>
    <w:rsid w:val="00B12D29"/>
    <w:rsid w:val="00B12E3B"/>
    <w:rsid w:val="00B13814"/>
    <w:rsid w:val="00B140C0"/>
    <w:rsid w:val="00B14937"/>
    <w:rsid w:val="00B149A2"/>
    <w:rsid w:val="00B14B8B"/>
    <w:rsid w:val="00B1501C"/>
    <w:rsid w:val="00B15847"/>
    <w:rsid w:val="00B15C71"/>
    <w:rsid w:val="00B1649C"/>
    <w:rsid w:val="00B16AD5"/>
    <w:rsid w:val="00B16B8B"/>
    <w:rsid w:val="00B16C8D"/>
    <w:rsid w:val="00B16EEA"/>
    <w:rsid w:val="00B1764A"/>
    <w:rsid w:val="00B177C3"/>
    <w:rsid w:val="00B17CC3"/>
    <w:rsid w:val="00B17D5D"/>
    <w:rsid w:val="00B20256"/>
    <w:rsid w:val="00B203C3"/>
    <w:rsid w:val="00B20A35"/>
    <w:rsid w:val="00B21146"/>
    <w:rsid w:val="00B21465"/>
    <w:rsid w:val="00B21FFC"/>
    <w:rsid w:val="00B22419"/>
    <w:rsid w:val="00B224C7"/>
    <w:rsid w:val="00B2255C"/>
    <w:rsid w:val="00B22C0D"/>
    <w:rsid w:val="00B23EB6"/>
    <w:rsid w:val="00B245AA"/>
    <w:rsid w:val="00B24FDE"/>
    <w:rsid w:val="00B2584B"/>
    <w:rsid w:val="00B258A0"/>
    <w:rsid w:val="00B25CAF"/>
    <w:rsid w:val="00B25F94"/>
    <w:rsid w:val="00B25F9B"/>
    <w:rsid w:val="00B26E69"/>
    <w:rsid w:val="00B274D6"/>
    <w:rsid w:val="00B32483"/>
    <w:rsid w:val="00B32F88"/>
    <w:rsid w:val="00B32FA3"/>
    <w:rsid w:val="00B33505"/>
    <w:rsid w:val="00B341A1"/>
    <w:rsid w:val="00B34AE7"/>
    <w:rsid w:val="00B34C46"/>
    <w:rsid w:val="00B36B39"/>
    <w:rsid w:val="00B36F10"/>
    <w:rsid w:val="00B3729D"/>
    <w:rsid w:val="00B373F4"/>
    <w:rsid w:val="00B4064A"/>
    <w:rsid w:val="00B414B1"/>
    <w:rsid w:val="00B42520"/>
    <w:rsid w:val="00B43013"/>
    <w:rsid w:val="00B431DB"/>
    <w:rsid w:val="00B432BD"/>
    <w:rsid w:val="00B437E1"/>
    <w:rsid w:val="00B4410E"/>
    <w:rsid w:val="00B456E1"/>
    <w:rsid w:val="00B45C5F"/>
    <w:rsid w:val="00B469A2"/>
    <w:rsid w:val="00B47144"/>
    <w:rsid w:val="00B47551"/>
    <w:rsid w:val="00B47CBA"/>
    <w:rsid w:val="00B52B58"/>
    <w:rsid w:val="00B52B73"/>
    <w:rsid w:val="00B52E9C"/>
    <w:rsid w:val="00B539B6"/>
    <w:rsid w:val="00B53D0A"/>
    <w:rsid w:val="00B54B2A"/>
    <w:rsid w:val="00B54FCE"/>
    <w:rsid w:val="00B56D87"/>
    <w:rsid w:val="00B56DC8"/>
    <w:rsid w:val="00B57144"/>
    <w:rsid w:val="00B571D7"/>
    <w:rsid w:val="00B575BE"/>
    <w:rsid w:val="00B57C54"/>
    <w:rsid w:val="00B612F1"/>
    <w:rsid w:val="00B61635"/>
    <w:rsid w:val="00B62104"/>
    <w:rsid w:val="00B626D1"/>
    <w:rsid w:val="00B6280D"/>
    <w:rsid w:val="00B63F5C"/>
    <w:rsid w:val="00B64A6D"/>
    <w:rsid w:val="00B64B59"/>
    <w:rsid w:val="00B65151"/>
    <w:rsid w:val="00B655DC"/>
    <w:rsid w:val="00B6606B"/>
    <w:rsid w:val="00B6651B"/>
    <w:rsid w:val="00B67626"/>
    <w:rsid w:val="00B67A30"/>
    <w:rsid w:val="00B7019C"/>
    <w:rsid w:val="00B702C8"/>
    <w:rsid w:val="00B703F5"/>
    <w:rsid w:val="00B70469"/>
    <w:rsid w:val="00B713E5"/>
    <w:rsid w:val="00B71696"/>
    <w:rsid w:val="00B72193"/>
    <w:rsid w:val="00B728DA"/>
    <w:rsid w:val="00B74C0C"/>
    <w:rsid w:val="00B74CB1"/>
    <w:rsid w:val="00B74F5A"/>
    <w:rsid w:val="00B7540E"/>
    <w:rsid w:val="00B77033"/>
    <w:rsid w:val="00B7752C"/>
    <w:rsid w:val="00B77580"/>
    <w:rsid w:val="00B77BD9"/>
    <w:rsid w:val="00B800A1"/>
    <w:rsid w:val="00B8068B"/>
    <w:rsid w:val="00B814A6"/>
    <w:rsid w:val="00B8210C"/>
    <w:rsid w:val="00B825D1"/>
    <w:rsid w:val="00B82924"/>
    <w:rsid w:val="00B82FAB"/>
    <w:rsid w:val="00B8360D"/>
    <w:rsid w:val="00B8479E"/>
    <w:rsid w:val="00B85088"/>
    <w:rsid w:val="00B85A1A"/>
    <w:rsid w:val="00B8620F"/>
    <w:rsid w:val="00B86457"/>
    <w:rsid w:val="00B868E0"/>
    <w:rsid w:val="00B871BD"/>
    <w:rsid w:val="00B8758A"/>
    <w:rsid w:val="00B87844"/>
    <w:rsid w:val="00B90207"/>
    <w:rsid w:val="00B9075E"/>
    <w:rsid w:val="00B907D7"/>
    <w:rsid w:val="00B90D7F"/>
    <w:rsid w:val="00B9133B"/>
    <w:rsid w:val="00B91973"/>
    <w:rsid w:val="00B9226F"/>
    <w:rsid w:val="00B92636"/>
    <w:rsid w:val="00B93834"/>
    <w:rsid w:val="00B938CA"/>
    <w:rsid w:val="00B93A87"/>
    <w:rsid w:val="00B93EC6"/>
    <w:rsid w:val="00B94462"/>
    <w:rsid w:val="00B94E88"/>
    <w:rsid w:val="00B95501"/>
    <w:rsid w:val="00B956DE"/>
    <w:rsid w:val="00B95A4B"/>
    <w:rsid w:val="00B95C94"/>
    <w:rsid w:val="00B95D92"/>
    <w:rsid w:val="00B95F0A"/>
    <w:rsid w:val="00B95F9D"/>
    <w:rsid w:val="00B96C77"/>
    <w:rsid w:val="00B97493"/>
    <w:rsid w:val="00B9761E"/>
    <w:rsid w:val="00BA0D5B"/>
    <w:rsid w:val="00BA11E6"/>
    <w:rsid w:val="00BA15E3"/>
    <w:rsid w:val="00BA2042"/>
    <w:rsid w:val="00BA20A7"/>
    <w:rsid w:val="00BA2AF2"/>
    <w:rsid w:val="00BA30BE"/>
    <w:rsid w:val="00BA3249"/>
    <w:rsid w:val="00BA3FA7"/>
    <w:rsid w:val="00BA48B3"/>
    <w:rsid w:val="00BA56F5"/>
    <w:rsid w:val="00BA5C66"/>
    <w:rsid w:val="00BA5CA9"/>
    <w:rsid w:val="00BA5FE9"/>
    <w:rsid w:val="00BA73BD"/>
    <w:rsid w:val="00BA74DC"/>
    <w:rsid w:val="00BA7A2E"/>
    <w:rsid w:val="00BB08BA"/>
    <w:rsid w:val="00BB0AB8"/>
    <w:rsid w:val="00BB1166"/>
    <w:rsid w:val="00BB1DAA"/>
    <w:rsid w:val="00BB28A8"/>
    <w:rsid w:val="00BB2ADE"/>
    <w:rsid w:val="00BB2CCB"/>
    <w:rsid w:val="00BB4AD4"/>
    <w:rsid w:val="00BB54DE"/>
    <w:rsid w:val="00BB59AF"/>
    <w:rsid w:val="00BB6A09"/>
    <w:rsid w:val="00BB793F"/>
    <w:rsid w:val="00BC0C2C"/>
    <w:rsid w:val="00BC1247"/>
    <w:rsid w:val="00BC13A2"/>
    <w:rsid w:val="00BC2261"/>
    <w:rsid w:val="00BC2B35"/>
    <w:rsid w:val="00BC2E97"/>
    <w:rsid w:val="00BC315B"/>
    <w:rsid w:val="00BC3A08"/>
    <w:rsid w:val="00BC3E28"/>
    <w:rsid w:val="00BC4742"/>
    <w:rsid w:val="00BC5206"/>
    <w:rsid w:val="00BC553F"/>
    <w:rsid w:val="00BC5FDD"/>
    <w:rsid w:val="00BC6004"/>
    <w:rsid w:val="00BC69EC"/>
    <w:rsid w:val="00BC7460"/>
    <w:rsid w:val="00BD168A"/>
    <w:rsid w:val="00BD1A8F"/>
    <w:rsid w:val="00BD1F6F"/>
    <w:rsid w:val="00BD2B33"/>
    <w:rsid w:val="00BD3685"/>
    <w:rsid w:val="00BD380C"/>
    <w:rsid w:val="00BD38F4"/>
    <w:rsid w:val="00BD3CD3"/>
    <w:rsid w:val="00BD6728"/>
    <w:rsid w:val="00BD6AAE"/>
    <w:rsid w:val="00BD6DB8"/>
    <w:rsid w:val="00BD756C"/>
    <w:rsid w:val="00BD758B"/>
    <w:rsid w:val="00BD78AF"/>
    <w:rsid w:val="00BE05DB"/>
    <w:rsid w:val="00BE1B0D"/>
    <w:rsid w:val="00BE22A3"/>
    <w:rsid w:val="00BE29A9"/>
    <w:rsid w:val="00BE3253"/>
    <w:rsid w:val="00BE3321"/>
    <w:rsid w:val="00BE34DF"/>
    <w:rsid w:val="00BE3935"/>
    <w:rsid w:val="00BE43BF"/>
    <w:rsid w:val="00BE50D3"/>
    <w:rsid w:val="00BE548E"/>
    <w:rsid w:val="00BE6BED"/>
    <w:rsid w:val="00BE6D9D"/>
    <w:rsid w:val="00BE7705"/>
    <w:rsid w:val="00BE7D7A"/>
    <w:rsid w:val="00BF020D"/>
    <w:rsid w:val="00BF49D4"/>
    <w:rsid w:val="00BF4F32"/>
    <w:rsid w:val="00BF6381"/>
    <w:rsid w:val="00BF6391"/>
    <w:rsid w:val="00BF6571"/>
    <w:rsid w:val="00BF6EB5"/>
    <w:rsid w:val="00BF799F"/>
    <w:rsid w:val="00BF7CCE"/>
    <w:rsid w:val="00C01345"/>
    <w:rsid w:val="00C01D23"/>
    <w:rsid w:val="00C0271B"/>
    <w:rsid w:val="00C02802"/>
    <w:rsid w:val="00C03B63"/>
    <w:rsid w:val="00C03BEA"/>
    <w:rsid w:val="00C03FF5"/>
    <w:rsid w:val="00C04402"/>
    <w:rsid w:val="00C0462D"/>
    <w:rsid w:val="00C05975"/>
    <w:rsid w:val="00C05996"/>
    <w:rsid w:val="00C059C2"/>
    <w:rsid w:val="00C05C51"/>
    <w:rsid w:val="00C05CDF"/>
    <w:rsid w:val="00C0634B"/>
    <w:rsid w:val="00C0647B"/>
    <w:rsid w:val="00C06ECA"/>
    <w:rsid w:val="00C07314"/>
    <w:rsid w:val="00C101D8"/>
    <w:rsid w:val="00C10729"/>
    <w:rsid w:val="00C108ED"/>
    <w:rsid w:val="00C11192"/>
    <w:rsid w:val="00C11343"/>
    <w:rsid w:val="00C11540"/>
    <w:rsid w:val="00C119DE"/>
    <w:rsid w:val="00C11CB6"/>
    <w:rsid w:val="00C12076"/>
    <w:rsid w:val="00C12530"/>
    <w:rsid w:val="00C128F6"/>
    <w:rsid w:val="00C13A0A"/>
    <w:rsid w:val="00C13C82"/>
    <w:rsid w:val="00C13DEE"/>
    <w:rsid w:val="00C13F23"/>
    <w:rsid w:val="00C13F6B"/>
    <w:rsid w:val="00C14125"/>
    <w:rsid w:val="00C1478B"/>
    <w:rsid w:val="00C14859"/>
    <w:rsid w:val="00C14F37"/>
    <w:rsid w:val="00C1546E"/>
    <w:rsid w:val="00C162B5"/>
    <w:rsid w:val="00C167E2"/>
    <w:rsid w:val="00C171C9"/>
    <w:rsid w:val="00C21E46"/>
    <w:rsid w:val="00C23BEF"/>
    <w:rsid w:val="00C23C37"/>
    <w:rsid w:val="00C23D5E"/>
    <w:rsid w:val="00C23DB2"/>
    <w:rsid w:val="00C241ED"/>
    <w:rsid w:val="00C24396"/>
    <w:rsid w:val="00C24588"/>
    <w:rsid w:val="00C25EE9"/>
    <w:rsid w:val="00C26DA0"/>
    <w:rsid w:val="00C27810"/>
    <w:rsid w:val="00C3045F"/>
    <w:rsid w:val="00C3075F"/>
    <w:rsid w:val="00C31071"/>
    <w:rsid w:val="00C3160A"/>
    <w:rsid w:val="00C326F8"/>
    <w:rsid w:val="00C32D55"/>
    <w:rsid w:val="00C32F7E"/>
    <w:rsid w:val="00C34163"/>
    <w:rsid w:val="00C347C0"/>
    <w:rsid w:val="00C351AC"/>
    <w:rsid w:val="00C351EF"/>
    <w:rsid w:val="00C361F8"/>
    <w:rsid w:val="00C362C7"/>
    <w:rsid w:val="00C41921"/>
    <w:rsid w:val="00C41FF8"/>
    <w:rsid w:val="00C42108"/>
    <w:rsid w:val="00C421DE"/>
    <w:rsid w:val="00C42404"/>
    <w:rsid w:val="00C424D3"/>
    <w:rsid w:val="00C435CB"/>
    <w:rsid w:val="00C43D5E"/>
    <w:rsid w:val="00C445F2"/>
    <w:rsid w:val="00C4588C"/>
    <w:rsid w:val="00C45E6C"/>
    <w:rsid w:val="00C47518"/>
    <w:rsid w:val="00C4776E"/>
    <w:rsid w:val="00C47F8E"/>
    <w:rsid w:val="00C5077C"/>
    <w:rsid w:val="00C50E69"/>
    <w:rsid w:val="00C51461"/>
    <w:rsid w:val="00C519C8"/>
    <w:rsid w:val="00C51CDB"/>
    <w:rsid w:val="00C52639"/>
    <w:rsid w:val="00C52B31"/>
    <w:rsid w:val="00C52C5E"/>
    <w:rsid w:val="00C535BB"/>
    <w:rsid w:val="00C53B0F"/>
    <w:rsid w:val="00C54056"/>
    <w:rsid w:val="00C540C5"/>
    <w:rsid w:val="00C54699"/>
    <w:rsid w:val="00C55D01"/>
    <w:rsid w:val="00C55D52"/>
    <w:rsid w:val="00C56EE3"/>
    <w:rsid w:val="00C56F32"/>
    <w:rsid w:val="00C60731"/>
    <w:rsid w:val="00C60DD4"/>
    <w:rsid w:val="00C60E37"/>
    <w:rsid w:val="00C6169B"/>
    <w:rsid w:val="00C6340F"/>
    <w:rsid w:val="00C634FC"/>
    <w:rsid w:val="00C6383F"/>
    <w:rsid w:val="00C63ABF"/>
    <w:rsid w:val="00C642BE"/>
    <w:rsid w:val="00C65160"/>
    <w:rsid w:val="00C65A09"/>
    <w:rsid w:val="00C65D4F"/>
    <w:rsid w:val="00C66488"/>
    <w:rsid w:val="00C67998"/>
    <w:rsid w:val="00C67C3B"/>
    <w:rsid w:val="00C67D3A"/>
    <w:rsid w:val="00C70079"/>
    <w:rsid w:val="00C70758"/>
    <w:rsid w:val="00C718A0"/>
    <w:rsid w:val="00C71F22"/>
    <w:rsid w:val="00C7206A"/>
    <w:rsid w:val="00C720AC"/>
    <w:rsid w:val="00C721C5"/>
    <w:rsid w:val="00C723AC"/>
    <w:rsid w:val="00C74330"/>
    <w:rsid w:val="00C7514C"/>
    <w:rsid w:val="00C76577"/>
    <w:rsid w:val="00C76A28"/>
    <w:rsid w:val="00C774F6"/>
    <w:rsid w:val="00C777C4"/>
    <w:rsid w:val="00C8017E"/>
    <w:rsid w:val="00C80B3A"/>
    <w:rsid w:val="00C81671"/>
    <w:rsid w:val="00C82715"/>
    <w:rsid w:val="00C82CE7"/>
    <w:rsid w:val="00C82D0B"/>
    <w:rsid w:val="00C83B5D"/>
    <w:rsid w:val="00C83FDC"/>
    <w:rsid w:val="00C8551C"/>
    <w:rsid w:val="00C87AFF"/>
    <w:rsid w:val="00C9063C"/>
    <w:rsid w:val="00C9086C"/>
    <w:rsid w:val="00C90D14"/>
    <w:rsid w:val="00C9129C"/>
    <w:rsid w:val="00C9194F"/>
    <w:rsid w:val="00C91D90"/>
    <w:rsid w:val="00C92F79"/>
    <w:rsid w:val="00C93BF2"/>
    <w:rsid w:val="00C93D82"/>
    <w:rsid w:val="00C9409E"/>
    <w:rsid w:val="00C942FA"/>
    <w:rsid w:val="00C94EE1"/>
    <w:rsid w:val="00C952E2"/>
    <w:rsid w:val="00C953B9"/>
    <w:rsid w:val="00C95894"/>
    <w:rsid w:val="00C965D0"/>
    <w:rsid w:val="00C96741"/>
    <w:rsid w:val="00C969B6"/>
    <w:rsid w:val="00C96D2E"/>
    <w:rsid w:val="00C9746F"/>
    <w:rsid w:val="00CA041B"/>
    <w:rsid w:val="00CA0B08"/>
    <w:rsid w:val="00CA0BBE"/>
    <w:rsid w:val="00CA0F40"/>
    <w:rsid w:val="00CA2BA1"/>
    <w:rsid w:val="00CA4A12"/>
    <w:rsid w:val="00CA6005"/>
    <w:rsid w:val="00CA75B1"/>
    <w:rsid w:val="00CA7730"/>
    <w:rsid w:val="00CA7A23"/>
    <w:rsid w:val="00CA7BA1"/>
    <w:rsid w:val="00CA7BD6"/>
    <w:rsid w:val="00CA7E02"/>
    <w:rsid w:val="00CB053B"/>
    <w:rsid w:val="00CB0596"/>
    <w:rsid w:val="00CB1482"/>
    <w:rsid w:val="00CB15DC"/>
    <w:rsid w:val="00CB17BC"/>
    <w:rsid w:val="00CB21CC"/>
    <w:rsid w:val="00CB28A6"/>
    <w:rsid w:val="00CB3B3A"/>
    <w:rsid w:val="00CB46BC"/>
    <w:rsid w:val="00CB4D3F"/>
    <w:rsid w:val="00CB4D50"/>
    <w:rsid w:val="00CB561C"/>
    <w:rsid w:val="00CB5EBB"/>
    <w:rsid w:val="00CB6275"/>
    <w:rsid w:val="00CB6337"/>
    <w:rsid w:val="00CB6437"/>
    <w:rsid w:val="00CB6633"/>
    <w:rsid w:val="00CB73FD"/>
    <w:rsid w:val="00CB7500"/>
    <w:rsid w:val="00CB7874"/>
    <w:rsid w:val="00CC037E"/>
    <w:rsid w:val="00CC06A8"/>
    <w:rsid w:val="00CC08CD"/>
    <w:rsid w:val="00CC0D26"/>
    <w:rsid w:val="00CC29D3"/>
    <w:rsid w:val="00CC2E42"/>
    <w:rsid w:val="00CC31BB"/>
    <w:rsid w:val="00CC3320"/>
    <w:rsid w:val="00CC4257"/>
    <w:rsid w:val="00CC4DA0"/>
    <w:rsid w:val="00CC5200"/>
    <w:rsid w:val="00CC63FF"/>
    <w:rsid w:val="00CC691D"/>
    <w:rsid w:val="00CC73BB"/>
    <w:rsid w:val="00CD030E"/>
    <w:rsid w:val="00CD103C"/>
    <w:rsid w:val="00CD1F85"/>
    <w:rsid w:val="00CD26FC"/>
    <w:rsid w:val="00CD2E31"/>
    <w:rsid w:val="00CD314A"/>
    <w:rsid w:val="00CD448D"/>
    <w:rsid w:val="00CD458E"/>
    <w:rsid w:val="00CD4638"/>
    <w:rsid w:val="00CD572D"/>
    <w:rsid w:val="00CD5C2D"/>
    <w:rsid w:val="00CD5FDF"/>
    <w:rsid w:val="00CD6311"/>
    <w:rsid w:val="00CD6866"/>
    <w:rsid w:val="00CD6EBB"/>
    <w:rsid w:val="00CD79D4"/>
    <w:rsid w:val="00CD7AA6"/>
    <w:rsid w:val="00CD7C92"/>
    <w:rsid w:val="00CD7CD3"/>
    <w:rsid w:val="00CE11DE"/>
    <w:rsid w:val="00CE145E"/>
    <w:rsid w:val="00CE1B60"/>
    <w:rsid w:val="00CE26CB"/>
    <w:rsid w:val="00CE2F8A"/>
    <w:rsid w:val="00CE31C9"/>
    <w:rsid w:val="00CE3F98"/>
    <w:rsid w:val="00CE4386"/>
    <w:rsid w:val="00CE4EA2"/>
    <w:rsid w:val="00CE5013"/>
    <w:rsid w:val="00CE54CF"/>
    <w:rsid w:val="00CE5774"/>
    <w:rsid w:val="00CE5B25"/>
    <w:rsid w:val="00CE6062"/>
    <w:rsid w:val="00CE638B"/>
    <w:rsid w:val="00CE67EC"/>
    <w:rsid w:val="00CE6EDF"/>
    <w:rsid w:val="00CE783B"/>
    <w:rsid w:val="00CE7BA6"/>
    <w:rsid w:val="00CE7BE0"/>
    <w:rsid w:val="00CF025E"/>
    <w:rsid w:val="00CF06D8"/>
    <w:rsid w:val="00CF08A7"/>
    <w:rsid w:val="00CF132C"/>
    <w:rsid w:val="00CF1EAB"/>
    <w:rsid w:val="00CF1EEE"/>
    <w:rsid w:val="00CF2336"/>
    <w:rsid w:val="00CF324D"/>
    <w:rsid w:val="00CF33F4"/>
    <w:rsid w:val="00CF3914"/>
    <w:rsid w:val="00CF3E51"/>
    <w:rsid w:val="00CF475D"/>
    <w:rsid w:val="00CF55E1"/>
    <w:rsid w:val="00CF5C60"/>
    <w:rsid w:val="00CF6F41"/>
    <w:rsid w:val="00CF722F"/>
    <w:rsid w:val="00CF7514"/>
    <w:rsid w:val="00CF76F7"/>
    <w:rsid w:val="00D003C5"/>
    <w:rsid w:val="00D00456"/>
    <w:rsid w:val="00D00558"/>
    <w:rsid w:val="00D00D03"/>
    <w:rsid w:val="00D0120B"/>
    <w:rsid w:val="00D015F7"/>
    <w:rsid w:val="00D01814"/>
    <w:rsid w:val="00D02869"/>
    <w:rsid w:val="00D02D5C"/>
    <w:rsid w:val="00D0372A"/>
    <w:rsid w:val="00D03D81"/>
    <w:rsid w:val="00D03F39"/>
    <w:rsid w:val="00D0530D"/>
    <w:rsid w:val="00D0596D"/>
    <w:rsid w:val="00D05DB8"/>
    <w:rsid w:val="00D05F81"/>
    <w:rsid w:val="00D06748"/>
    <w:rsid w:val="00D06EF0"/>
    <w:rsid w:val="00D07083"/>
    <w:rsid w:val="00D074AC"/>
    <w:rsid w:val="00D10091"/>
    <w:rsid w:val="00D10521"/>
    <w:rsid w:val="00D1062C"/>
    <w:rsid w:val="00D12798"/>
    <w:rsid w:val="00D127B2"/>
    <w:rsid w:val="00D12C1F"/>
    <w:rsid w:val="00D12E9D"/>
    <w:rsid w:val="00D13F9E"/>
    <w:rsid w:val="00D147F4"/>
    <w:rsid w:val="00D158FE"/>
    <w:rsid w:val="00D161E9"/>
    <w:rsid w:val="00D1632E"/>
    <w:rsid w:val="00D163FB"/>
    <w:rsid w:val="00D1654F"/>
    <w:rsid w:val="00D1701C"/>
    <w:rsid w:val="00D1719F"/>
    <w:rsid w:val="00D171E7"/>
    <w:rsid w:val="00D17A50"/>
    <w:rsid w:val="00D2019D"/>
    <w:rsid w:val="00D202D2"/>
    <w:rsid w:val="00D20606"/>
    <w:rsid w:val="00D22168"/>
    <w:rsid w:val="00D22F6F"/>
    <w:rsid w:val="00D23F18"/>
    <w:rsid w:val="00D2454E"/>
    <w:rsid w:val="00D2455F"/>
    <w:rsid w:val="00D25372"/>
    <w:rsid w:val="00D255D4"/>
    <w:rsid w:val="00D2594B"/>
    <w:rsid w:val="00D25F8C"/>
    <w:rsid w:val="00D25F8E"/>
    <w:rsid w:val="00D26371"/>
    <w:rsid w:val="00D2659A"/>
    <w:rsid w:val="00D267A1"/>
    <w:rsid w:val="00D26D0D"/>
    <w:rsid w:val="00D27633"/>
    <w:rsid w:val="00D276FC"/>
    <w:rsid w:val="00D27839"/>
    <w:rsid w:val="00D304C9"/>
    <w:rsid w:val="00D30817"/>
    <w:rsid w:val="00D31857"/>
    <w:rsid w:val="00D3262C"/>
    <w:rsid w:val="00D3285A"/>
    <w:rsid w:val="00D33368"/>
    <w:rsid w:val="00D33A96"/>
    <w:rsid w:val="00D33AF2"/>
    <w:rsid w:val="00D343DC"/>
    <w:rsid w:val="00D34E0D"/>
    <w:rsid w:val="00D35065"/>
    <w:rsid w:val="00D3583E"/>
    <w:rsid w:val="00D361BC"/>
    <w:rsid w:val="00D36AF4"/>
    <w:rsid w:val="00D37228"/>
    <w:rsid w:val="00D373BB"/>
    <w:rsid w:val="00D375A2"/>
    <w:rsid w:val="00D402E6"/>
    <w:rsid w:val="00D40399"/>
    <w:rsid w:val="00D42292"/>
    <w:rsid w:val="00D433EA"/>
    <w:rsid w:val="00D4379E"/>
    <w:rsid w:val="00D43A07"/>
    <w:rsid w:val="00D44305"/>
    <w:rsid w:val="00D44D61"/>
    <w:rsid w:val="00D44F6A"/>
    <w:rsid w:val="00D454BA"/>
    <w:rsid w:val="00D45B6A"/>
    <w:rsid w:val="00D461AC"/>
    <w:rsid w:val="00D464E5"/>
    <w:rsid w:val="00D46F32"/>
    <w:rsid w:val="00D47ADC"/>
    <w:rsid w:val="00D500E5"/>
    <w:rsid w:val="00D510D2"/>
    <w:rsid w:val="00D51159"/>
    <w:rsid w:val="00D51AEB"/>
    <w:rsid w:val="00D51E0F"/>
    <w:rsid w:val="00D5234F"/>
    <w:rsid w:val="00D52854"/>
    <w:rsid w:val="00D52993"/>
    <w:rsid w:val="00D52CC7"/>
    <w:rsid w:val="00D52EAD"/>
    <w:rsid w:val="00D5364A"/>
    <w:rsid w:val="00D53D95"/>
    <w:rsid w:val="00D5494B"/>
    <w:rsid w:val="00D5514B"/>
    <w:rsid w:val="00D555F0"/>
    <w:rsid w:val="00D5654C"/>
    <w:rsid w:val="00D5678F"/>
    <w:rsid w:val="00D5755F"/>
    <w:rsid w:val="00D57CCF"/>
    <w:rsid w:val="00D57E14"/>
    <w:rsid w:val="00D600DF"/>
    <w:rsid w:val="00D601AF"/>
    <w:rsid w:val="00D60A87"/>
    <w:rsid w:val="00D62E44"/>
    <w:rsid w:val="00D62EA5"/>
    <w:rsid w:val="00D63631"/>
    <w:rsid w:val="00D6388B"/>
    <w:rsid w:val="00D639B4"/>
    <w:rsid w:val="00D63F80"/>
    <w:rsid w:val="00D6412F"/>
    <w:rsid w:val="00D6606A"/>
    <w:rsid w:val="00D664C3"/>
    <w:rsid w:val="00D6668C"/>
    <w:rsid w:val="00D67FA4"/>
    <w:rsid w:val="00D67FB4"/>
    <w:rsid w:val="00D7014D"/>
    <w:rsid w:val="00D7051E"/>
    <w:rsid w:val="00D71001"/>
    <w:rsid w:val="00D71591"/>
    <w:rsid w:val="00D71CDF"/>
    <w:rsid w:val="00D7200E"/>
    <w:rsid w:val="00D7203A"/>
    <w:rsid w:val="00D723DD"/>
    <w:rsid w:val="00D728FA"/>
    <w:rsid w:val="00D73177"/>
    <w:rsid w:val="00D73887"/>
    <w:rsid w:val="00D73B33"/>
    <w:rsid w:val="00D73B9A"/>
    <w:rsid w:val="00D73DBD"/>
    <w:rsid w:val="00D7660A"/>
    <w:rsid w:val="00D76FE9"/>
    <w:rsid w:val="00D777F1"/>
    <w:rsid w:val="00D80047"/>
    <w:rsid w:val="00D803EF"/>
    <w:rsid w:val="00D80A13"/>
    <w:rsid w:val="00D80C4D"/>
    <w:rsid w:val="00D81017"/>
    <w:rsid w:val="00D81E59"/>
    <w:rsid w:val="00D8288B"/>
    <w:rsid w:val="00D82AC1"/>
    <w:rsid w:val="00D831D4"/>
    <w:rsid w:val="00D831DA"/>
    <w:rsid w:val="00D8364F"/>
    <w:rsid w:val="00D83AB9"/>
    <w:rsid w:val="00D83B03"/>
    <w:rsid w:val="00D84010"/>
    <w:rsid w:val="00D84964"/>
    <w:rsid w:val="00D84BA1"/>
    <w:rsid w:val="00D853F2"/>
    <w:rsid w:val="00D85716"/>
    <w:rsid w:val="00D8579F"/>
    <w:rsid w:val="00D87A9A"/>
    <w:rsid w:val="00D9040E"/>
    <w:rsid w:val="00D904EF"/>
    <w:rsid w:val="00D9082E"/>
    <w:rsid w:val="00D90D34"/>
    <w:rsid w:val="00D90F77"/>
    <w:rsid w:val="00D913DE"/>
    <w:rsid w:val="00D91FD3"/>
    <w:rsid w:val="00D92975"/>
    <w:rsid w:val="00D92FE8"/>
    <w:rsid w:val="00D933DE"/>
    <w:rsid w:val="00D93494"/>
    <w:rsid w:val="00D94103"/>
    <w:rsid w:val="00D94F5B"/>
    <w:rsid w:val="00D9535B"/>
    <w:rsid w:val="00D95505"/>
    <w:rsid w:val="00D956CE"/>
    <w:rsid w:val="00D95EEA"/>
    <w:rsid w:val="00D97A17"/>
    <w:rsid w:val="00DA0AB7"/>
    <w:rsid w:val="00DA1565"/>
    <w:rsid w:val="00DA1947"/>
    <w:rsid w:val="00DA19AC"/>
    <w:rsid w:val="00DA1D1C"/>
    <w:rsid w:val="00DA1F0A"/>
    <w:rsid w:val="00DA28D4"/>
    <w:rsid w:val="00DA2C72"/>
    <w:rsid w:val="00DA2CC2"/>
    <w:rsid w:val="00DA4475"/>
    <w:rsid w:val="00DA49D6"/>
    <w:rsid w:val="00DA5836"/>
    <w:rsid w:val="00DA66DB"/>
    <w:rsid w:val="00DA6FC4"/>
    <w:rsid w:val="00DA72F4"/>
    <w:rsid w:val="00DA77D2"/>
    <w:rsid w:val="00DA7B72"/>
    <w:rsid w:val="00DB02D5"/>
    <w:rsid w:val="00DB0867"/>
    <w:rsid w:val="00DB10DA"/>
    <w:rsid w:val="00DB16E1"/>
    <w:rsid w:val="00DB2758"/>
    <w:rsid w:val="00DB279E"/>
    <w:rsid w:val="00DB2B25"/>
    <w:rsid w:val="00DB2FFF"/>
    <w:rsid w:val="00DB3110"/>
    <w:rsid w:val="00DB37A8"/>
    <w:rsid w:val="00DB3B0F"/>
    <w:rsid w:val="00DB4A92"/>
    <w:rsid w:val="00DB5284"/>
    <w:rsid w:val="00DB599C"/>
    <w:rsid w:val="00DB5FC1"/>
    <w:rsid w:val="00DB5FC8"/>
    <w:rsid w:val="00DB62CB"/>
    <w:rsid w:val="00DB70AA"/>
    <w:rsid w:val="00DB7297"/>
    <w:rsid w:val="00DB74FE"/>
    <w:rsid w:val="00DB7648"/>
    <w:rsid w:val="00DB7ABE"/>
    <w:rsid w:val="00DC073E"/>
    <w:rsid w:val="00DC14A1"/>
    <w:rsid w:val="00DC1565"/>
    <w:rsid w:val="00DC23D5"/>
    <w:rsid w:val="00DC2880"/>
    <w:rsid w:val="00DC3212"/>
    <w:rsid w:val="00DC33BF"/>
    <w:rsid w:val="00DC4E58"/>
    <w:rsid w:val="00DC4ECE"/>
    <w:rsid w:val="00DC50EF"/>
    <w:rsid w:val="00DC51F7"/>
    <w:rsid w:val="00DC5B24"/>
    <w:rsid w:val="00DC5CDA"/>
    <w:rsid w:val="00DC6018"/>
    <w:rsid w:val="00DC6FAF"/>
    <w:rsid w:val="00DD10E3"/>
    <w:rsid w:val="00DD1308"/>
    <w:rsid w:val="00DD1411"/>
    <w:rsid w:val="00DD1875"/>
    <w:rsid w:val="00DD1978"/>
    <w:rsid w:val="00DD22C7"/>
    <w:rsid w:val="00DD38D5"/>
    <w:rsid w:val="00DD3BDA"/>
    <w:rsid w:val="00DD4470"/>
    <w:rsid w:val="00DD5130"/>
    <w:rsid w:val="00DD6049"/>
    <w:rsid w:val="00DD63F9"/>
    <w:rsid w:val="00DD655B"/>
    <w:rsid w:val="00DD751F"/>
    <w:rsid w:val="00DD7520"/>
    <w:rsid w:val="00DD7576"/>
    <w:rsid w:val="00DE0909"/>
    <w:rsid w:val="00DE0F07"/>
    <w:rsid w:val="00DE1511"/>
    <w:rsid w:val="00DE16E4"/>
    <w:rsid w:val="00DE20C3"/>
    <w:rsid w:val="00DE21D6"/>
    <w:rsid w:val="00DE2241"/>
    <w:rsid w:val="00DE2420"/>
    <w:rsid w:val="00DE254B"/>
    <w:rsid w:val="00DE27FE"/>
    <w:rsid w:val="00DE355F"/>
    <w:rsid w:val="00DE3EFC"/>
    <w:rsid w:val="00DE3FCC"/>
    <w:rsid w:val="00DE4534"/>
    <w:rsid w:val="00DE47C2"/>
    <w:rsid w:val="00DE4B25"/>
    <w:rsid w:val="00DE53DE"/>
    <w:rsid w:val="00DE560F"/>
    <w:rsid w:val="00DE6D73"/>
    <w:rsid w:val="00DE767D"/>
    <w:rsid w:val="00DE7766"/>
    <w:rsid w:val="00DF1978"/>
    <w:rsid w:val="00DF1E8C"/>
    <w:rsid w:val="00DF1FD5"/>
    <w:rsid w:val="00DF2630"/>
    <w:rsid w:val="00DF32C3"/>
    <w:rsid w:val="00DF3FE0"/>
    <w:rsid w:val="00DF4B07"/>
    <w:rsid w:val="00DF5C3E"/>
    <w:rsid w:val="00DF6362"/>
    <w:rsid w:val="00DF715E"/>
    <w:rsid w:val="00DF77E0"/>
    <w:rsid w:val="00DF7C1F"/>
    <w:rsid w:val="00E007F3"/>
    <w:rsid w:val="00E00A02"/>
    <w:rsid w:val="00E01DA2"/>
    <w:rsid w:val="00E029D4"/>
    <w:rsid w:val="00E02C6F"/>
    <w:rsid w:val="00E043FD"/>
    <w:rsid w:val="00E04524"/>
    <w:rsid w:val="00E04C78"/>
    <w:rsid w:val="00E05082"/>
    <w:rsid w:val="00E05AD2"/>
    <w:rsid w:val="00E05FE1"/>
    <w:rsid w:val="00E06962"/>
    <w:rsid w:val="00E07930"/>
    <w:rsid w:val="00E07C6D"/>
    <w:rsid w:val="00E10AAB"/>
    <w:rsid w:val="00E10E6D"/>
    <w:rsid w:val="00E10F41"/>
    <w:rsid w:val="00E130A4"/>
    <w:rsid w:val="00E13162"/>
    <w:rsid w:val="00E13837"/>
    <w:rsid w:val="00E140B7"/>
    <w:rsid w:val="00E150C2"/>
    <w:rsid w:val="00E154A9"/>
    <w:rsid w:val="00E1595D"/>
    <w:rsid w:val="00E1595E"/>
    <w:rsid w:val="00E15A13"/>
    <w:rsid w:val="00E15A71"/>
    <w:rsid w:val="00E16300"/>
    <w:rsid w:val="00E176D6"/>
    <w:rsid w:val="00E17A61"/>
    <w:rsid w:val="00E17E50"/>
    <w:rsid w:val="00E205D6"/>
    <w:rsid w:val="00E20ACB"/>
    <w:rsid w:val="00E20F77"/>
    <w:rsid w:val="00E2162B"/>
    <w:rsid w:val="00E21AB9"/>
    <w:rsid w:val="00E21E85"/>
    <w:rsid w:val="00E21EE8"/>
    <w:rsid w:val="00E2214A"/>
    <w:rsid w:val="00E22A88"/>
    <w:rsid w:val="00E22BB9"/>
    <w:rsid w:val="00E22EEF"/>
    <w:rsid w:val="00E2305A"/>
    <w:rsid w:val="00E2324B"/>
    <w:rsid w:val="00E23729"/>
    <w:rsid w:val="00E23FB9"/>
    <w:rsid w:val="00E24253"/>
    <w:rsid w:val="00E24B0B"/>
    <w:rsid w:val="00E24E99"/>
    <w:rsid w:val="00E25BB8"/>
    <w:rsid w:val="00E26430"/>
    <w:rsid w:val="00E2670E"/>
    <w:rsid w:val="00E267B3"/>
    <w:rsid w:val="00E26A34"/>
    <w:rsid w:val="00E2730E"/>
    <w:rsid w:val="00E30ABA"/>
    <w:rsid w:val="00E30F46"/>
    <w:rsid w:val="00E31AF0"/>
    <w:rsid w:val="00E31D2C"/>
    <w:rsid w:val="00E31F8D"/>
    <w:rsid w:val="00E321AE"/>
    <w:rsid w:val="00E32C18"/>
    <w:rsid w:val="00E331B4"/>
    <w:rsid w:val="00E3366F"/>
    <w:rsid w:val="00E340AF"/>
    <w:rsid w:val="00E346B8"/>
    <w:rsid w:val="00E363F5"/>
    <w:rsid w:val="00E3669D"/>
    <w:rsid w:val="00E370E2"/>
    <w:rsid w:val="00E379CB"/>
    <w:rsid w:val="00E40590"/>
    <w:rsid w:val="00E40A44"/>
    <w:rsid w:val="00E41066"/>
    <w:rsid w:val="00E41791"/>
    <w:rsid w:val="00E427F3"/>
    <w:rsid w:val="00E428EF"/>
    <w:rsid w:val="00E42905"/>
    <w:rsid w:val="00E42CFF"/>
    <w:rsid w:val="00E42DAB"/>
    <w:rsid w:val="00E43FA4"/>
    <w:rsid w:val="00E44456"/>
    <w:rsid w:val="00E44887"/>
    <w:rsid w:val="00E44B16"/>
    <w:rsid w:val="00E44D4E"/>
    <w:rsid w:val="00E45B01"/>
    <w:rsid w:val="00E46316"/>
    <w:rsid w:val="00E46D05"/>
    <w:rsid w:val="00E47C30"/>
    <w:rsid w:val="00E47DFF"/>
    <w:rsid w:val="00E47FAE"/>
    <w:rsid w:val="00E502F5"/>
    <w:rsid w:val="00E51022"/>
    <w:rsid w:val="00E5107C"/>
    <w:rsid w:val="00E517B4"/>
    <w:rsid w:val="00E51C0A"/>
    <w:rsid w:val="00E5250D"/>
    <w:rsid w:val="00E53285"/>
    <w:rsid w:val="00E53C49"/>
    <w:rsid w:val="00E5432C"/>
    <w:rsid w:val="00E54F14"/>
    <w:rsid w:val="00E5509D"/>
    <w:rsid w:val="00E552DA"/>
    <w:rsid w:val="00E5583A"/>
    <w:rsid w:val="00E574A5"/>
    <w:rsid w:val="00E57506"/>
    <w:rsid w:val="00E57C59"/>
    <w:rsid w:val="00E57EEB"/>
    <w:rsid w:val="00E60BE5"/>
    <w:rsid w:val="00E637C6"/>
    <w:rsid w:val="00E63A5A"/>
    <w:rsid w:val="00E64163"/>
    <w:rsid w:val="00E64518"/>
    <w:rsid w:val="00E649D4"/>
    <w:rsid w:val="00E66775"/>
    <w:rsid w:val="00E6678C"/>
    <w:rsid w:val="00E66AEC"/>
    <w:rsid w:val="00E67198"/>
    <w:rsid w:val="00E677E3"/>
    <w:rsid w:val="00E7026A"/>
    <w:rsid w:val="00E706A9"/>
    <w:rsid w:val="00E70B06"/>
    <w:rsid w:val="00E7139C"/>
    <w:rsid w:val="00E71C7A"/>
    <w:rsid w:val="00E72312"/>
    <w:rsid w:val="00E7282A"/>
    <w:rsid w:val="00E728D6"/>
    <w:rsid w:val="00E735A4"/>
    <w:rsid w:val="00E74906"/>
    <w:rsid w:val="00E74D78"/>
    <w:rsid w:val="00E7537D"/>
    <w:rsid w:val="00E7538A"/>
    <w:rsid w:val="00E75A6A"/>
    <w:rsid w:val="00E75C28"/>
    <w:rsid w:val="00E7664D"/>
    <w:rsid w:val="00E7692D"/>
    <w:rsid w:val="00E76E39"/>
    <w:rsid w:val="00E771F9"/>
    <w:rsid w:val="00E772EA"/>
    <w:rsid w:val="00E77BF9"/>
    <w:rsid w:val="00E815B8"/>
    <w:rsid w:val="00E81CF3"/>
    <w:rsid w:val="00E8281F"/>
    <w:rsid w:val="00E83154"/>
    <w:rsid w:val="00E83341"/>
    <w:rsid w:val="00E834B8"/>
    <w:rsid w:val="00E8363D"/>
    <w:rsid w:val="00E83760"/>
    <w:rsid w:val="00E83B2A"/>
    <w:rsid w:val="00E84AE8"/>
    <w:rsid w:val="00E84E75"/>
    <w:rsid w:val="00E84F9C"/>
    <w:rsid w:val="00E856EB"/>
    <w:rsid w:val="00E85D5C"/>
    <w:rsid w:val="00E8622E"/>
    <w:rsid w:val="00E864E9"/>
    <w:rsid w:val="00E86ABC"/>
    <w:rsid w:val="00E876AB"/>
    <w:rsid w:val="00E877CB"/>
    <w:rsid w:val="00E87F76"/>
    <w:rsid w:val="00E90237"/>
    <w:rsid w:val="00E90CBF"/>
    <w:rsid w:val="00E91A25"/>
    <w:rsid w:val="00E92078"/>
    <w:rsid w:val="00E92090"/>
    <w:rsid w:val="00E92255"/>
    <w:rsid w:val="00E93879"/>
    <w:rsid w:val="00E93BDA"/>
    <w:rsid w:val="00E95483"/>
    <w:rsid w:val="00E956BC"/>
    <w:rsid w:val="00E95F4F"/>
    <w:rsid w:val="00E974F4"/>
    <w:rsid w:val="00E97CCA"/>
    <w:rsid w:val="00EA001F"/>
    <w:rsid w:val="00EA07A5"/>
    <w:rsid w:val="00EA170A"/>
    <w:rsid w:val="00EA1794"/>
    <w:rsid w:val="00EA1E96"/>
    <w:rsid w:val="00EA1EAA"/>
    <w:rsid w:val="00EA31C8"/>
    <w:rsid w:val="00EA3279"/>
    <w:rsid w:val="00EA337A"/>
    <w:rsid w:val="00EA38DB"/>
    <w:rsid w:val="00EA3CD8"/>
    <w:rsid w:val="00EA3F09"/>
    <w:rsid w:val="00EA4D3A"/>
    <w:rsid w:val="00EA4ED3"/>
    <w:rsid w:val="00EA515C"/>
    <w:rsid w:val="00EA5280"/>
    <w:rsid w:val="00EA5A77"/>
    <w:rsid w:val="00EA6933"/>
    <w:rsid w:val="00EA70E4"/>
    <w:rsid w:val="00EA794A"/>
    <w:rsid w:val="00EB0819"/>
    <w:rsid w:val="00EB0A3C"/>
    <w:rsid w:val="00EB31B4"/>
    <w:rsid w:val="00EB3286"/>
    <w:rsid w:val="00EB3EFD"/>
    <w:rsid w:val="00EB40D9"/>
    <w:rsid w:val="00EB470B"/>
    <w:rsid w:val="00EB4B96"/>
    <w:rsid w:val="00EB4CBE"/>
    <w:rsid w:val="00EB4DCB"/>
    <w:rsid w:val="00EB54B2"/>
    <w:rsid w:val="00EB6206"/>
    <w:rsid w:val="00EC01D1"/>
    <w:rsid w:val="00EC0DFB"/>
    <w:rsid w:val="00EC1404"/>
    <w:rsid w:val="00EC1582"/>
    <w:rsid w:val="00EC1AC7"/>
    <w:rsid w:val="00EC1F6C"/>
    <w:rsid w:val="00EC20CF"/>
    <w:rsid w:val="00EC2A59"/>
    <w:rsid w:val="00EC348C"/>
    <w:rsid w:val="00EC34B3"/>
    <w:rsid w:val="00EC3518"/>
    <w:rsid w:val="00EC35BE"/>
    <w:rsid w:val="00EC3A3B"/>
    <w:rsid w:val="00EC3EBF"/>
    <w:rsid w:val="00EC429C"/>
    <w:rsid w:val="00EC430F"/>
    <w:rsid w:val="00EC4FE5"/>
    <w:rsid w:val="00EC51BD"/>
    <w:rsid w:val="00EC541E"/>
    <w:rsid w:val="00EC6D6F"/>
    <w:rsid w:val="00EC7B8F"/>
    <w:rsid w:val="00EC7D0B"/>
    <w:rsid w:val="00ED098A"/>
    <w:rsid w:val="00ED11DE"/>
    <w:rsid w:val="00ED19CA"/>
    <w:rsid w:val="00ED1E54"/>
    <w:rsid w:val="00ED29B9"/>
    <w:rsid w:val="00ED5693"/>
    <w:rsid w:val="00ED5981"/>
    <w:rsid w:val="00ED5F3B"/>
    <w:rsid w:val="00ED6579"/>
    <w:rsid w:val="00ED666D"/>
    <w:rsid w:val="00ED7AA9"/>
    <w:rsid w:val="00EE0E28"/>
    <w:rsid w:val="00EE198E"/>
    <w:rsid w:val="00EE20B2"/>
    <w:rsid w:val="00EE2110"/>
    <w:rsid w:val="00EE317C"/>
    <w:rsid w:val="00EE3296"/>
    <w:rsid w:val="00EE3380"/>
    <w:rsid w:val="00EE3BEB"/>
    <w:rsid w:val="00EE3CF8"/>
    <w:rsid w:val="00EE4003"/>
    <w:rsid w:val="00EE4275"/>
    <w:rsid w:val="00EE53B7"/>
    <w:rsid w:val="00EE53F0"/>
    <w:rsid w:val="00EE62EF"/>
    <w:rsid w:val="00EE723E"/>
    <w:rsid w:val="00EE779E"/>
    <w:rsid w:val="00EE7BF3"/>
    <w:rsid w:val="00EE7F6D"/>
    <w:rsid w:val="00EE7FB4"/>
    <w:rsid w:val="00EF017D"/>
    <w:rsid w:val="00EF0468"/>
    <w:rsid w:val="00EF13B8"/>
    <w:rsid w:val="00EF153B"/>
    <w:rsid w:val="00EF1D01"/>
    <w:rsid w:val="00EF1D2E"/>
    <w:rsid w:val="00EF1D40"/>
    <w:rsid w:val="00EF22D9"/>
    <w:rsid w:val="00EF4854"/>
    <w:rsid w:val="00EF48EB"/>
    <w:rsid w:val="00EF4CC3"/>
    <w:rsid w:val="00EF55AE"/>
    <w:rsid w:val="00EF59CF"/>
    <w:rsid w:val="00EF637B"/>
    <w:rsid w:val="00EF64BD"/>
    <w:rsid w:val="00EF65F7"/>
    <w:rsid w:val="00EF6AD4"/>
    <w:rsid w:val="00EF7C97"/>
    <w:rsid w:val="00F00411"/>
    <w:rsid w:val="00F0138E"/>
    <w:rsid w:val="00F0150B"/>
    <w:rsid w:val="00F02988"/>
    <w:rsid w:val="00F03813"/>
    <w:rsid w:val="00F04F9C"/>
    <w:rsid w:val="00F052CA"/>
    <w:rsid w:val="00F06E82"/>
    <w:rsid w:val="00F10A4B"/>
    <w:rsid w:val="00F11A3D"/>
    <w:rsid w:val="00F123A9"/>
    <w:rsid w:val="00F12776"/>
    <w:rsid w:val="00F12DF7"/>
    <w:rsid w:val="00F1326A"/>
    <w:rsid w:val="00F143D1"/>
    <w:rsid w:val="00F14E6E"/>
    <w:rsid w:val="00F163AC"/>
    <w:rsid w:val="00F16AC6"/>
    <w:rsid w:val="00F171CD"/>
    <w:rsid w:val="00F17365"/>
    <w:rsid w:val="00F17EF4"/>
    <w:rsid w:val="00F200B7"/>
    <w:rsid w:val="00F20E91"/>
    <w:rsid w:val="00F216A3"/>
    <w:rsid w:val="00F2172C"/>
    <w:rsid w:val="00F220A5"/>
    <w:rsid w:val="00F22E2F"/>
    <w:rsid w:val="00F23250"/>
    <w:rsid w:val="00F23592"/>
    <w:rsid w:val="00F23672"/>
    <w:rsid w:val="00F23C27"/>
    <w:rsid w:val="00F23CF4"/>
    <w:rsid w:val="00F2614D"/>
    <w:rsid w:val="00F27061"/>
    <w:rsid w:val="00F27090"/>
    <w:rsid w:val="00F27547"/>
    <w:rsid w:val="00F27EDE"/>
    <w:rsid w:val="00F30D72"/>
    <w:rsid w:val="00F32355"/>
    <w:rsid w:val="00F324CB"/>
    <w:rsid w:val="00F32DDB"/>
    <w:rsid w:val="00F346BA"/>
    <w:rsid w:val="00F34E95"/>
    <w:rsid w:val="00F3523E"/>
    <w:rsid w:val="00F352A7"/>
    <w:rsid w:val="00F35426"/>
    <w:rsid w:val="00F357CB"/>
    <w:rsid w:val="00F35B00"/>
    <w:rsid w:val="00F35BAC"/>
    <w:rsid w:val="00F3638C"/>
    <w:rsid w:val="00F370E7"/>
    <w:rsid w:val="00F3754E"/>
    <w:rsid w:val="00F4003D"/>
    <w:rsid w:val="00F4007A"/>
    <w:rsid w:val="00F40AEF"/>
    <w:rsid w:val="00F40FE0"/>
    <w:rsid w:val="00F41130"/>
    <w:rsid w:val="00F4156F"/>
    <w:rsid w:val="00F41D0E"/>
    <w:rsid w:val="00F42382"/>
    <w:rsid w:val="00F42EAA"/>
    <w:rsid w:val="00F4325C"/>
    <w:rsid w:val="00F44825"/>
    <w:rsid w:val="00F44C37"/>
    <w:rsid w:val="00F44FA6"/>
    <w:rsid w:val="00F457E6"/>
    <w:rsid w:val="00F45AC4"/>
    <w:rsid w:val="00F45F8C"/>
    <w:rsid w:val="00F4604C"/>
    <w:rsid w:val="00F466B2"/>
    <w:rsid w:val="00F469D2"/>
    <w:rsid w:val="00F47101"/>
    <w:rsid w:val="00F47734"/>
    <w:rsid w:val="00F47968"/>
    <w:rsid w:val="00F5047D"/>
    <w:rsid w:val="00F513BE"/>
    <w:rsid w:val="00F51DA7"/>
    <w:rsid w:val="00F51DCC"/>
    <w:rsid w:val="00F521C4"/>
    <w:rsid w:val="00F52491"/>
    <w:rsid w:val="00F53112"/>
    <w:rsid w:val="00F53265"/>
    <w:rsid w:val="00F534B4"/>
    <w:rsid w:val="00F536CC"/>
    <w:rsid w:val="00F540B6"/>
    <w:rsid w:val="00F5490C"/>
    <w:rsid w:val="00F56CD0"/>
    <w:rsid w:val="00F573E2"/>
    <w:rsid w:val="00F5775F"/>
    <w:rsid w:val="00F579FC"/>
    <w:rsid w:val="00F6011B"/>
    <w:rsid w:val="00F60B17"/>
    <w:rsid w:val="00F60C1A"/>
    <w:rsid w:val="00F60E9A"/>
    <w:rsid w:val="00F611E4"/>
    <w:rsid w:val="00F62A05"/>
    <w:rsid w:val="00F62EFB"/>
    <w:rsid w:val="00F62F14"/>
    <w:rsid w:val="00F63484"/>
    <w:rsid w:val="00F6455D"/>
    <w:rsid w:val="00F64A59"/>
    <w:rsid w:val="00F64BA7"/>
    <w:rsid w:val="00F654A0"/>
    <w:rsid w:val="00F655E3"/>
    <w:rsid w:val="00F6580A"/>
    <w:rsid w:val="00F662BA"/>
    <w:rsid w:val="00F667D0"/>
    <w:rsid w:val="00F66E3A"/>
    <w:rsid w:val="00F6730B"/>
    <w:rsid w:val="00F673A2"/>
    <w:rsid w:val="00F678BB"/>
    <w:rsid w:val="00F679E1"/>
    <w:rsid w:val="00F71D18"/>
    <w:rsid w:val="00F738AB"/>
    <w:rsid w:val="00F74347"/>
    <w:rsid w:val="00F74BAE"/>
    <w:rsid w:val="00F756BC"/>
    <w:rsid w:val="00F758BA"/>
    <w:rsid w:val="00F75D35"/>
    <w:rsid w:val="00F76AB0"/>
    <w:rsid w:val="00F7720F"/>
    <w:rsid w:val="00F77514"/>
    <w:rsid w:val="00F77E17"/>
    <w:rsid w:val="00F800DA"/>
    <w:rsid w:val="00F8034A"/>
    <w:rsid w:val="00F80EFC"/>
    <w:rsid w:val="00F80F81"/>
    <w:rsid w:val="00F8180F"/>
    <w:rsid w:val="00F829FB"/>
    <w:rsid w:val="00F82E59"/>
    <w:rsid w:val="00F82E60"/>
    <w:rsid w:val="00F83CBD"/>
    <w:rsid w:val="00F86193"/>
    <w:rsid w:val="00F86209"/>
    <w:rsid w:val="00F86735"/>
    <w:rsid w:val="00F868F3"/>
    <w:rsid w:val="00F86C60"/>
    <w:rsid w:val="00F86F38"/>
    <w:rsid w:val="00F871F2"/>
    <w:rsid w:val="00F920E7"/>
    <w:rsid w:val="00F92257"/>
    <w:rsid w:val="00F927B4"/>
    <w:rsid w:val="00F92837"/>
    <w:rsid w:val="00F9305A"/>
    <w:rsid w:val="00F93CA7"/>
    <w:rsid w:val="00F93F0D"/>
    <w:rsid w:val="00F943A4"/>
    <w:rsid w:val="00F94EB8"/>
    <w:rsid w:val="00F95040"/>
    <w:rsid w:val="00F95B81"/>
    <w:rsid w:val="00F97AB8"/>
    <w:rsid w:val="00F97B9D"/>
    <w:rsid w:val="00FA0355"/>
    <w:rsid w:val="00FA0D1D"/>
    <w:rsid w:val="00FA1094"/>
    <w:rsid w:val="00FA145F"/>
    <w:rsid w:val="00FA18D0"/>
    <w:rsid w:val="00FA19E3"/>
    <w:rsid w:val="00FA1AF1"/>
    <w:rsid w:val="00FA2085"/>
    <w:rsid w:val="00FA2653"/>
    <w:rsid w:val="00FA2C0C"/>
    <w:rsid w:val="00FA2CB1"/>
    <w:rsid w:val="00FA2E4D"/>
    <w:rsid w:val="00FA334A"/>
    <w:rsid w:val="00FA4510"/>
    <w:rsid w:val="00FA563B"/>
    <w:rsid w:val="00FA5E58"/>
    <w:rsid w:val="00FA61D6"/>
    <w:rsid w:val="00FA64F9"/>
    <w:rsid w:val="00FA6986"/>
    <w:rsid w:val="00FA6DAB"/>
    <w:rsid w:val="00FA7031"/>
    <w:rsid w:val="00FA7F60"/>
    <w:rsid w:val="00FB00DE"/>
    <w:rsid w:val="00FB00E0"/>
    <w:rsid w:val="00FB15BB"/>
    <w:rsid w:val="00FB1894"/>
    <w:rsid w:val="00FB310C"/>
    <w:rsid w:val="00FB3AF2"/>
    <w:rsid w:val="00FB45A6"/>
    <w:rsid w:val="00FB5326"/>
    <w:rsid w:val="00FB59EA"/>
    <w:rsid w:val="00FB5B85"/>
    <w:rsid w:val="00FB5F97"/>
    <w:rsid w:val="00FC158F"/>
    <w:rsid w:val="00FC18B8"/>
    <w:rsid w:val="00FC2281"/>
    <w:rsid w:val="00FC2413"/>
    <w:rsid w:val="00FC2426"/>
    <w:rsid w:val="00FC2960"/>
    <w:rsid w:val="00FC31BD"/>
    <w:rsid w:val="00FC356B"/>
    <w:rsid w:val="00FC3A61"/>
    <w:rsid w:val="00FC473B"/>
    <w:rsid w:val="00FC47A4"/>
    <w:rsid w:val="00FC6198"/>
    <w:rsid w:val="00FC6C28"/>
    <w:rsid w:val="00FD01A4"/>
    <w:rsid w:val="00FD0FFC"/>
    <w:rsid w:val="00FD10D4"/>
    <w:rsid w:val="00FD1914"/>
    <w:rsid w:val="00FD24BB"/>
    <w:rsid w:val="00FD24D5"/>
    <w:rsid w:val="00FD2BE2"/>
    <w:rsid w:val="00FD3A2D"/>
    <w:rsid w:val="00FD3ED4"/>
    <w:rsid w:val="00FD415D"/>
    <w:rsid w:val="00FD69D5"/>
    <w:rsid w:val="00FD708C"/>
    <w:rsid w:val="00FE0BEB"/>
    <w:rsid w:val="00FE175B"/>
    <w:rsid w:val="00FE1C1C"/>
    <w:rsid w:val="00FE1DCB"/>
    <w:rsid w:val="00FE239B"/>
    <w:rsid w:val="00FE295B"/>
    <w:rsid w:val="00FE3CB2"/>
    <w:rsid w:val="00FE456D"/>
    <w:rsid w:val="00FE47AC"/>
    <w:rsid w:val="00FE5547"/>
    <w:rsid w:val="00FE5A0C"/>
    <w:rsid w:val="00FE613B"/>
    <w:rsid w:val="00FE663E"/>
    <w:rsid w:val="00FE6961"/>
    <w:rsid w:val="00FE7696"/>
    <w:rsid w:val="00FE7A5D"/>
    <w:rsid w:val="00FE7E58"/>
    <w:rsid w:val="00FF01C4"/>
    <w:rsid w:val="00FF1948"/>
    <w:rsid w:val="00FF1E62"/>
    <w:rsid w:val="00FF2B1A"/>
    <w:rsid w:val="00FF301F"/>
    <w:rsid w:val="00FF30E2"/>
    <w:rsid w:val="00FF34BC"/>
    <w:rsid w:val="00FF5447"/>
    <w:rsid w:val="00FF59D1"/>
    <w:rsid w:val="00FF6993"/>
    <w:rsid w:val="00FF6A49"/>
    <w:rsid w:val="00FF6CDC"/>
    <w:rsid w:val="00FF72EE"/>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E30647"/>
  <w15:chartTrackingRefBased/>
  <w15:docId w15:val="{C341677F-B71C-4E87-8B1A-63F08F473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15E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uiPriority w:val="9"/>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aliases w:val="Table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iPriority w:val="99"/>
    <w:unhideWhenUsed/>
    <w:qFormat/>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ListParagraph2">
    <w:name w:val="List Paragraph2"/>
    <w:aliases w:val="列出段落,- Bullets,목록 단락,リスト段落,?? ??,?????,????,Lista1,列出段落1,中等深浅网格 1 - 着色 21,¥¡¡¡¡ì¬º¥¹¥È¶ÎÂä,ÁÐ³ö¶ÎÂä,列表段落1,—ño’i—Ž,¥ê¥¹¥È¶ÎÂä,1st level - Bullet List Paragraph,Lettre d'introduction,Paragrafo elenco,Normal bullet 2,Bullet list,목록단락"/>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Normal"/>
    <w:uiPriority w:val="99"/>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val="en-US" w:eastAsia="ko-KR"/>
    </w:rPr>
  </w:style>
  <w:style w:type="paragraph" w:styleId="Revision">
    <w:name w:val="Revision"/>
    <w:hidden/>
    <w:uiPriority w:val="99"/>
    <w:semiHidden/>
    <w:rsid w:val="00643714"/>
    <w:rPr>
      <w:rFonts w:ascii="Times New Roman" w:hAnsi="Times New Roman"/>
      <w:sz w:val="22"/>
      <w:lang w:val="en-GB"/>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qFormat/>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qFormat/>
    <w:rsid w:val="00F200B7"/>
    <w:pPr>
      <w:keepNext w:val="0"/>
      <w:spacing w:before="0" w:after="240"/>
    </w:pPr>
  </w:style>
  <w:style w:type="paragraph" w:customStyle="1" w:styleId="TH">
    <w:name w:val="TH"/>
    <w:basedOn w:val="Normal"/>
    <w:link w:val="THChar"/>
    <w:qFormat/>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qFormat/>
    <w:rsid w:val="00F200B7"/>
    <w:rPr>
      <w:rFonts w:ascii="Arial" w:eastAsia="宋体" w:hAnsi="Arial" w:cs="Arial"/>
      <w:b/>
      <w:bCs/>
      <w:lang w:val="en-GB" w:eastAsia="ja-JP"/>
    </w:rPr>
  </w:style>
  <w:style w:type="character" w:customStyle="1" w:styleId="THChar">
    <w:name w:val="TH Char"/>
    <w:link w:val="TH"/>
    <w:qFormat/>
    <w:rsid w:val="00F200B7"/>
    <w:rPr>
      <w:rFonts w:ascii="Arial" w:eastAsia="宋体"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qFormat/>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NormalWeb">
    <w:name w:val="Normal (Web)"/>
    <w:basedOn w:val="Normal"/>
    <w:uiPriority w:val="99"/>
    <w:unhideWhenUsed/>
    <w:qFormat/>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4"/>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Normal"/>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table" w:customStyle="1" w:styleId="TableGrid1">
    <w:name w:val="Table Grid1"/>
    <w:basedOn w:val="TableNormal"/>
    <w:uiPriority w:val="59"/>
    <w:rsid w:val="002E601C"/>
    <w:rPr>
      <w:rFonts w:ascii="Times New Roman" w:eastAsia="等线"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4371F9"/>
    <w:rPr>
      <w:lang w:eastAsia="en-US"/>
    </w:rPr>
  </w:style>
  <w:style w:type="character" w:customStyle="1" w:styleId="a">
    <w:name w:val="批注文字 字符"/>
    <w:uiPriority w:val="99"/>
    <w:qFormat/>
    <w:rsid w:val="007F0289"/>
    <w:rPr>
      <w:rFonts w:ascii="Times New Roman" w:hAnsi="Times New Roman"/>
      <w:lang w:val="en-GB" w:eastAsia="en-US"/>
    </w:rPr>
  </w:style>
  <w:style w:type="paragraph" w:customStyle="1" w:styleId="B3">
    <w:name w:val="B3"/>
    <w:basedOn w:val="List3"/>
    <w:link w:val="B3Char2"/>
    <w:qFormat/>
    <w:rsid w:val="008F3C2E"/>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F3C2E"/>
    <w:rPr>
      <w:rFonts w:ascii="Times New Roman" w:eastAsia="Times New Roman" w:hAnsi="Times New Roman"/>
      <w:lang w:val="en-GB" w:eastAsia="ja-JP"/>
    </w:rPr>
  </w:style>
  <w:style w:type="paragraph" w:customStyle="1" w:styleId="B4">
    <w:name w:val="B4"/>
    <w:basedOn w:val="List4"/>
    <w:link w:val="B4Char"/>
    <w:qFormat/>
    <w:rsid w:val="008F3C2E"/>
    <w:pPr>
      <w:spacing w:after="180" w:line="240" w:lineRule="auto"/>
      <w:ind w:leftChars="0" w:left="1418" w:firstLineChars="0" w:hanging="284"/>
      <w:contextualSpacing w:val="0"/>
      <w:jc w:val="left"/>
    </w:pPr>
    <w:rPr>
      <w:rFonts w:eastAsia="Times New Roman"/>
      <w:sz w:val="20"/>
      <w:lang w:eastAsia="ja-JP"/>
    </w:rPr>
  </w:style>
  <w:style w:type="character" w:customStyle="1" w:styleId="B4Char">
    <w:name w:val="B4 Char"/>
    <w:link w:val="B4"/>
    <w:qFormat/>
    <w:rsid w:val="008F3C2E"/>
    <w:rPr>
      <w:rFonts w:ascii="Times New Roman" w:eastAsia="Times New Roman" w:hAnsi="Times New Roman"/>
      <w:lang w:val="en-GB" w:eastAsia="ja-JP"/>
    </w:rPr>
  </w:style>
  <w:style w:type="paragraph" w:customStyle="1" w:styleId="B5">
    <w:name w:val="B5"/>
    <w:basedOn w:val="List5"/>
    <w:link w:val="B5Char"/>
    <w:qFormat/>
    <w:rsid w:val="008F3C2E"/>
    <w:pPr>
      <w:spacing w:after="180" w:line="240" w:lineRule="auto"/>
      <w:ind w:leftChars="0" w:left="1702" w:firstLineChars="0" w:hanging="284"/>
      <w:contextualSpacing w:val="0"/>
      <w:jc w:val="left"/>
    </w:pPr>
    <w:rPr>
      <w:rFonts w:eastAsia="Times New Roman"/>
      <w:sz w:val="20"/>
      <w:lang w:eastAsia="ja-JP"/>
    </w:rPr>
  </w:style>
  <w:style w:type="character" w:customStyle="1" w:styleId="B5Char">
    <w:name w:val="B5 Char"/>
    <w:link w:val="B5"/>
    <w:qFormat/>
    <w:rsid w:val="008F3C2E"/>
    <w:rPr>
      <w:rFonts w:ascii="Times New Roman" w:eastAsia="Times New Roman" w:hAnsi="Times New Roman"/>
      <w:lang w:val="en-GB" w:eastAsia="ja-JP"/>
    </w:rPr>
  </w:style>
  <w:style w:type="paragraph" w:styleId="List3">
    <w:name w:val="List 3"/>
    <w:basedOn w:val="Normal"/>
    <w:uiPriority w:val="99"/>
    <w:semiHidden/>
    <w:unhideWhenUsed/>
    <w:rsid w:val="008F3C2E"/>
    <w:pPr>
      <w:ind w:leftChars="400" w:left="100" w:hangingChars="200" w:hanging="200"/>
      <w:contextualSpacing/>
    </w:pPr>
  </w:style>
  <w:style w:type="paragraph" w:styleId="List4">
    <w:name w:val="List 4"/>
    <w:basedOn w:val="Normal"/>
    <w:uiPriority w:val="99"/>
    <w:semiHidden/>
    <w:unhideWhenUsed/>
    <w:rsid w:val="008F3C2E"/>
    <w:pPr>
      <w:ind w:leftChars="600" w:left="100" w:hangingChars="200" w:hanging="200"/>
      <w:contextualSpacing/>
    </w:pPr>
  </w:style>
  <w:style w:type="paragraph" w:styleId="List5">
    <w:name w:val="List 5"/>
    <w:basedOn w:val="Normal"/>
    <w:uiPriority w:val="99"/>
    <w:semiHidden/>
    <w:unhideWhenUsed/>
    <w:rsid w:val="008F3C2E"/>
    <w:pPr>
      <w:ind w:leftChars="800" w:left="100" w:hangingChars="200" w:hanging="200"/>
      <w:contextualSpacing/>
    </w:pPr>
  </w:style>
  <w:style w:type="paragraph" w:styleId="BodyText">
    <w:name w:val="Body Text"/>
    <w:basedOn w:val="Normal"/>
    <w:link w:val="BodyTextChar"/>
    <w:qFormat/>
    <w:rsid w:val="004D2134"/>
    <w:pPr>
      <w:spacing w:line="240" w:lineRule="auto"/>
    </w:pPr>
    <w:rPr>
      <w:rFonts w:ascii="Arial" w:eastAsia="Times New Roman" w:hAnsi="Arial"/>
      <w:sz w:val="20"/>
    </w:rPr>
  </w:style>
  <w:style w:type="character" w:customStyle="1" w:styleId="BodyTextChar">
    <w:name w:val="Body Text Char"/>
    <w:link w:val="BodyText"/>
    <w:rsid w:val="004D2134"/>
    <w:rPr>
      <w:rFonts w:ascii="Arial" w:eastAsia="Times New Roman" w:hAnsi="Arial"/>
      <w:lang w:val="en-GB"/>
    </w:rPr>
  </w:style>
  <w:style w:type="character" w:customStyle="1" w:styleId="a0">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uiPriority w:val="34"/>
    <w:qFormat/>
    <w:locked/>
    <w:rsid w:val="002E1DAA"/>
    <w:rPr>
      <w:rFonts w:ascii="Times" w:eastAsia="Batang" w:hAnsi="Times" w:cs="Times"/>
      <w:szCs w:val="24"/>
      <w:lang w:val="en-GB" w:eastAsia="x-none"/>
    </w:rPr>
  </w:style>
  <w:style w:type="paragraph" w:customStyle="1" w:styleId="2">
    <w:name w:val="标题2"/>
    <w:basedOn w:val="Normal"/>
    <w:rsid w:val="004006CF"/>
    <w:pPr>
      <w:widowControl w:val="0"/>
      <w:overflowPunct/>
      <w:spacing w:after="0" w:line="360" w:lineRule="auto"/>
      <w:jc w:val="left"/>
      <w:textAlignment w:val="auto"/>
    </w:pPr>
    <w:rPr>
      <w:rFonts w:ascii="宋体"/>
      <w:sz w:val="24"/>
      <w:lang w:val="en-US"/>
    </w:rPr>
  </w:style>
  <w:style w:type="paragraph" w:customStyle="1" w:styleId="ordinary-output">
    <w:name w:val="ordinary-output"/>
    <w:basedOn w:val="Normal"/>
    <w:rsid w:val="00A0537D"/>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Proposal-HW">
    <w:name w:val="Proposal-HW"/>
    <w:basedOn w:val="Normal"/>
    <w:link w:val="Proposal-HWChar"/>
    <w:qFormat/>
    <w:rsid w:val="00C14859"/>
    <w:pPr>
      <w:spacing w:after="180" w:line="240" w:lineRule="auto"/>
      <w:ind w:left="1132" w:hangingChars="564" w:hanging="1132"/>
      <w:jc w:val="left"/>
    </w:pPr>
    <w:rPr>
      <w:rFonts w:eastAsia="Times New Roman"/>
      <w:b/>
      <w:sz w:val="20"/>
      <w:lang w:eastAsia="en-GB"/>
    </w:rPr>
  </w:style>
  <w:style w:type="character" w:customStyle="1" w:styleId="Proposal-HWChar">
    <w:name w:val="Proposal-HW Char"/>
    <w:link w:val="Proposal-HW"/>
    <w:rsid w:val="00C14859"/>
    <w:rPr>
      <w:rFonts w:ascii="Times New Roman" w:eastAsia="Times New Roman" w:hAnsi="Times New Roman"/>
      <w:b/>
      <w:lang w:val="en-GB" w:eastAsia="en-GB"/>
    </w:rPr>
  </w:style>
  <w:style w:type="paragraph" w:customStyle="1" w:styleId="SubHeading">
    <w:name w:val="SubHeading"/>
    <w:basedOn w:val="Normal"/>
    <w:next w:val="Doc-title"/>
    <w:link w:val="SubHeadingChar"/>
    <w:rsid w:val="00831D32"/>
    <w:pPr>
      <w:overflowPunct/>
      <w:autoSpaceDE/>
      <w:autoSpaceDN/>
      <w:adjustRightInd/>
      <w:spacing w:before="240" w:after="60" w:line="240" w:lineRule="auto"/>
      <w:jc w:val="left"/>
      <w:textAlignment w:val="auto"/>
      <w:outlineLvl w:val="8"/>
    </w:pPr>
    <w:rPr>
      <w:rFonts w:ascii="Arial" w:eastAsia="MS Mincho" w:hAnsi="Arial"/>
      <w:b/>
      <w:noProof/>
      <w:sz w:val="20"/>
      <w:szCs w:val="24"/>
      <w:lang w:eastAsia="en-GB"/>
    </w:rPr>
  </w:style>
  <w:style w:type="character" w:customStyle="1" w:styleId="SubHeadingChar">
    <w:name w:val="SubHeading Char"/>
    <w:link w:val="SubHeading"/>
    <w:rsid w:val="00831D32"/>
    <w:rPr>
      <w:rFonts w:ascii="Arial" w:eastAsia="MS Mincho" w:hAnsi="Arial"/>
      <w:b/>
      <w:noProof/>
      <w:szCs w:val="24"/>
      <w:lang w:val="en-GB" w:eastAsia="en-GB"/>
    </w:rPr>
  </w:style>
  <w:style w:type="character" w:customStyle="1" w:styleId="20">
    <w:name w:val="标题 2 字符"/>
    <w:uiPriority w:val="9"/>
    <w:rsid w:val="00232D04"/>
    <w:rPr>
      <w:rFonts w:ascii="Arial" w:hAnsi="Arial" w:cs="Arial"/>
      <w:b/>
      <w:szCs w:val="36"/>
      <w:lang w:val="en-GB"/>
    </w:rPr>
  </w:style>
  <w:style w:type="paragraph" w:customStyle="1" w:styleId="EditorsNote">
    <w:name w:val="Editor's Note"/>
    <w:basedOn w:val="NO"/>
    <w:link w:val="EditorsNoteChar"/>
    <w:rsid w:val="005F0961"/>
    <w:pPr>
      <w:ind w:left="1559" w:hanging="1276"/>
    </w:pPr>
    <w:rPr>
      <w:rFonts w:eastAsia="Times New Roman"/>
      <w:color w:val="FF0000"/>
      <w:lang w:eastAsia="en-GB"/>
    </w:rPr>
  </w:style>
  <w:style w:type="character" w:customStyle="1" w:styleId="EditorsNoteChar">
    <w:name w:val="Editor's Note Char"/>
    <w:aliases w:val="EN Char"/>
    <w:link w:val="EditorsNote"/>
    <w:qFormat/>
    <w:rsid w:val="005F0961"/>
    <w:rPr>
      <w:rFonts w:ascii="Times New Roman" w:eastAsia="Times New Roman" w:hAnsi="Times New Roman"/>
      <w:color w:val="FF0000"/>
      <w:lang w:val="en-GB" w:eastAsia="en-GB"/>
    </w:rPr>
  </w:style>
  <w:style w:type="paragraph" w:styleId="ListParagraph">
    <w:name w:val="List Paragraph"/>
    <w:aliases w:val="列表段落11,Task Body,列,numbered"/>
    <w:basedOn w:val="Normal"/>
    <w:uiPriority w:val="34"/>
    <w:qFormat/>
    <w:rsid w:val="001E7232"/>
    <w:pPr>
      <w:spacing w:after="0" w:line="240" w:lineRule="auto"/>
      <w:ind w:left="720"/>
    </w:pPr>
    <w:rPr>
      <w:rFonts w:ascii="等线" w:hAnsi="宋体" w:cs="宋体"/>
      <w:sz w:val="21"/>
      <w:szCs w:val="21"/>
      <w:lang w:val="en-US"/>
    </w:rPr>
  </w:style>
  <w:style w:type="character" w:customStyle="1" w:styleId="text-only">
    <w:name w:val="text-only"/>
    <w:basedOn w:val="DefaultParagraphFont"/>
    <w:rsid w:val="004315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3122225">
      <w:bodyDiv w:val="1"/>
      <w:marLeft w:val="0"/>
      <w:marRight w:val="0"/>
      <w:marTop w:val="0"/>
      <w:marBottom w:val="0"/>
      <w:divBdr>
        <w:top w:val="none" w:sz="0" w:space="0" w:color="auto"/>
        <w:left w:val="none" w:sz="0" w:space="0" w:color="auto"/>
        <w:bottom w:val="none" w:sz="0" w:space="0" w:color="auto"/>
        <w:right w:val="none" w:sz="0" w:space="0" w:color="auto"/>
      </w:divBdr>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58789569">
      <w:bodyDiv w:val="1"/>
      <w:marLeft w:val="0"/>
      <w:marRight w:val="0"/>
      <w:marTop w:val="0"/>
      <w:marBottom w:val="0"/>
      <w:divBdr>
        <w:top w:val="none" w:sz="0" w:space="0" w:color="auto"/>
        <w:left w:val="none" w:sz="0" w:space="0" w:color="auto"/>
        <w:bottom w:val="none" w:sz="0" w:space="0" w:color="auto"/>
        <w:right w:val="none" w:sz="0" w:space="0" w:color="auto"/>
      </w:divBdr>
      <w:divsChild>
        <w:div w:id="400294309">
          <w:marLeft w:val="893"/>
          <w:marRight w:val="0"/>
          <w:marTop w:val="40"/>
          <w:marBottom w:val="80"/>
          <w:divBdr>
            <w:top w:val="none" w:sz="0" w:space="0" w:color="auto"/>
            <w:left w:val="none" w:sz="0" w:space="0" w:color="auto"/>
            <w:bottom w:val="none" w:sz="0" w:space="0" w:color="auto"/>
            <w:right w:val="none" w:sz="0" w:space="0" w:color="auto"/>
          </w:divBdr>
        </w:div>
        <w:div w:id="426847015">
          <w:marLeft w:val="1181"/>
          <w:marRight w:val="0"/>
          <w:marTop w:val="40"/>
          <w:marBottom w:val="80"/>
          <w:divBdr>
            <w:top w:val="none" w:sz="0" w:space="0" w:color="auto"/>
            <w:left w:val="none" w:sz="0" w:space="0" w:color="auto"/>
            <w:bottom w:val="none" w:sz="0" w:space="0" w:color="auto"/>
            <w:right w:val="none" w:sz="0" w:space="0" w:color="auto"/>
          </w:divBdr>
        </w:div>
        <w:div w:id="1779519876">
          <w:marLeft w:val="1181"/>
          <w:marRight w:val="0"/>
          <w:marTop w:val="40"/>
          <w:marBottom w:val="80"/>
          <w:divBdr>
            <w:top w:val="none" w:sz="0" w:space="0" w:color="auto"/>
            <w:left w:val="none" w:sz="0" w:space="0" w:color="auto"/>
            <w:bottom w:val="none" w:sz="0" w:space="0" w:color="auto"/>
            <w:right w:val="none" w:sz="0" w:space="0" w:color="auto"/>
          </w:divBdr>
        </w:div>
        <w:div w:id="2040936353">
          <w:marLeft w:val="893"/>
          <w:marRight w:val="0"/>
          <w:marTop w:val="40"/>
          <w:marBottom w:val="80"/>
          <w:divBdr>
            <w:top w:val="none" w:sz="0" w:space="0" w:color="auto"/>
            <w:left w:val="none" w:sz="0" w:space="0" w:color="auto"/>
            <w:bottom w:val="none" w:sz="0" w:space="0" w:color="auto"/>
            <w:right w:val="none" w:sz="0" w:space="0" w:color="auto"/>
          </w:divBdr>
        </w:div>
      </w:divsChild>
    </w:div>
    <w:div w:id="83384999">
      <w:bodyDiv w:val="1"/>
      <w:marLeft w:val="0"/>
      <w:marRight w:val="0"/>
      <w:marTop w:val="0"/>
      <w:marBottom w:val="0"/>
      <w:divBdr>
        <w:top w:val="none" w:sz="0" w:space="0" w:color="auto"/>
        <w:left w:val="none" w:sz="0" w:space="0" w:color="auto"/>
        <w:bottom w:val="none" w:sz="0" w:space="0" w:color="auto"/>
        <w:right w:val="none" w:sz="0" w:space="0" w:color="auto"/>
      </w:divBdr>
      <w:divsChild>
        <w:div w:id="37628611">
          <w:marLeft w:val="806"/>
          <w:marRight w:val="0"/>
          <w:marTop w:val="0"/>
          <w:marBottom w:val="0"/>
          <w:divBdr>
            <w:top w:val="none" w:sz="0" w:space="0" w:color="auto"/>
            <w:left w:val="none" w:sz="0" w:space="0" w:color="auto"/>
            <w:bottom w:val="none" w:sz="0" w:space="0" w:color="auto"/>
            <w:right w:val="none" w:sz="0" w:space="0" w:color="auto"/>
          </w:divBdr>
        </w:div>
        <w:div w:id="441384986">
          <w:marLeft w:val="806"/>
          <w:marRight w:val="0"/>
          <w:marTop w:val="0"/>
          <w:marBottom w:val="0"/>
          <w:divBdr>
            <w:top w:val="none" w:sz="0" w:space="0" w:color="auto"/>
            <w:left w:val="none" w:sz="0" w:space="0" w:color="auto"/>
            <w:bottom w:val="none" w:sz="0" w:space="0" w:color="auto"/>
            <w:right w:val="none" w:sz="0" w:space="0" w:color="auto"/>
          </w:divBdr>
        </w:div>
        <w:div w:id="1318727420">
          <w:marLeft w:val="806"/>
          <w:marRight w:val="0"/>
          <w:marTop w:val="0"/>
          <w:marBottom w:val="0"/>
          <w:divBdr>
            <w:top w:val="none" w:sz="0" w:space="0" w:color="auto"/>
            <w:left w:val="none" w:sz="0" w:space="0" w:color="auto"/>
            <w:bottom w:val="none" w:sz="0" w:space="0" w:color="auto"/>
            <w:right w:val="none" w:sz="0" w:space="0" w:color="auto"/>
          </w:divBdr>
        </w:div>
      </w:divsChild>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25239339">
      <w:bodyDiv w:val="1"/>
      <w:marLeft w:val="0"/>
      <w:marRight w:val="0"/>
      <w:marTop w:val="0"/>
      <w:marBottom w:val="0"/>
      <w:divBdr>
        <w:top w:val="none" w:sz="0" w:space="0" w:color="auto"/>
        <w:left w:val="none" w:sz="0" w:space="0" w:color="auto"/>
        <w:bottom w:val="none" w:sz="0" w:space="0" w:color="auto"/>
        <w:right w:val="none" w:sz="0" w:space="0" w:color="auto"/>
      </w:divBdr>
      <w:divsChild>
        <w:div w:id="981078873">
          <w:marLeft w:val="1800"/>
          <w:marRight w:val="0"/>
          <w:marTop w:val="100"/>
          <w:marBottom w:val="0"/>
          <w:divBdr>
            <w:top w:val="none" w:sz="0" w:space="0" w:color="auto"/>
            <w:left w:val="none" w:sz="0" w:space="0" w:color="auto"/>
            <w:bottom w:val="none" w:sz="0" w:space="0" w:color="auto"/>
            <w:right w:val="none" w:sz="0" w:space="0" w:color="auto"/>
          </w:divBdr>
        </w:div>
        <w:div w:id="1153523822">
          <w:marLeft w:val="1800"/>
          <w:marRight w:val="0"/>
          <w:marTop w:val="100"/>
          <w:marBottom w:val="0"/>
          <w:divBdr>
            <w:top w:val="none" w:sz="0" w:space="0" w:color="auto"/>
            <w:left w:val="none" w:sz="0" w:space="0" w:color="auto"/>
            <w:bottom w:val="none" w:sz="0" w:space="0" w:color="auto"/>
            <w:right w:val="none" w:sz="0" w:space="0" w:color="auto"/>
          </w:divBdr>
        </w:div>
        <w:div w:id="1543905010">
          <w:marLeft w:val="1080"/>
          <w:marRight w:val="0"/>
          <w:marTop w:val="100"/>
          <w:marBottom w:val="0"/>
          <w:divBdr>
            <w:top w:val="none" w:sz="0" w:space="0" w:color="auto"/>
            <w:left w:val="none" w:sz="0" w:space="0" w:color="auto"/>
            <w:bottom w:val="none" w:sz="0" w:space="0" w:color="auto"/>
            <w:right w:val="none" w:sz="0" w:space="0" w:color="auto"/>
          </w:divBdr>
        </w:div>
        <w:div w:id="2096513525">
          <w:marLeft w:val="1080"/>
          <w:marRight w:val="0"/>
          <w:marTop w:val="100"/>
          <w:marBottom w:val="0"/>
          <w:divBdr>
            <w:top w:val="none" w:sz="0" w:space="0" w:color="auto"/>
            <w:left w:val="none" w:sz="0" w:space="0" w:color="auto"/>
            <w:bottom w:val="none" w:sz="0" w:space="0" w:color="auto"/>
            <w:right w:val="none" w:sz="0" w:space="0" w:color="auto"/>
          </w:divBdr>
        </w:div>
      </w:divsChild>
    </w:div>
    <w:div w:id="144126376">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06919172">
      <w:bodyDiv w:val="1"/>
      <w:marLeft w:val="0"/>
      <w:marRight w:val="0"/>
      <w:marTop w:val="0"/>
      <w:marBottom w:val="0"/>
      <w:divBdr>
        <w:top w:val="none" w:sz="0" w:space="0" w:color="auto"/>
        <w:left w:val="none" w:sz="0" w:space="0" w:color="auto"/>
        <w:bottom w:val="none" w:sz="0" w:space="0" w:color="auto"/>
        <w:right w:val="none" w:sz="0" w:space="0" w:color="auto"/>
      </w:divBdr>
      <w:divsChild>
        <w:div w:id="1890727420">
          <w:marLeft w:val="547"/>
          <w:marRight w:val="0"/>
          <w:marTop w:val="200"/>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8152204">
      <w:bodyDiv w:val="1"/>
      <w:marLeft w:val="0"/>
      <w:marRight w:val="0"/>
      <w:marTop w:val="0"/>
      <w:marBottom w:val="0"/>
      <w:divBdr>
        <w:top w:val="none" w:sz="0" w:space="0" w:color="auto"/>
        <w:left w:val="none" w:sz="0" w:space="0" w:color="auto"/>
        <w:bottom w:val="none" w:sz="0" w:space="0" w:color="auto"/>
        <w:right w:val="none" w:sz="0" w:space="0" w:color="auto"/>
      </w:divBdr>
      <w:divsChild>
        <w:div w:id="410391327">
          <w:marLeft w:val="1138"/>
          <w:marRight w:val="0"/>
          <w:marTop w:val="120"/>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2103091">
      <w:bodyDiv w:val="1"/>
      <w:marLeft w:val="0"/>
      <w:marRight w:val="0"/>
      <w:marTop w:val="0"/>
      <w:marBottom w:val="0"/>
      <w:divBdr>
        <w:top w:val="none" w:sz="0" w:space="0" w:color="auto"/>
        <w:left w:val="none" w:sz="0" w:space="0" w:color="auto"/>
        <w:bottom w:val="none" w:sz="0" w:space="0" w:color="auto"/>
        <w:right w:val="none" w:sz="0" w:space="0" w:color="auto"/>
      </w:divBdr>
    </w:div>
    <w:div w:id="3425173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48798466">
      <w:bodyDiv w:val="1"/>
      <w:marLeft w:val="0"/>
      <w:marRight w:val="0"/>
      <w:marTop w:val="0"/>
      <w:marBottom w:val="0"/>
      <w:divBdr>
        <w:top w:val="none" w:sz="0" w:space="0" w:color="auto"/>
        <w:left w:val="none" w:sz="0" w:space="0" w:color="auto"/>
        <w:bottom w:val="none" w:sz="0" w:space="0" w:color="auto"/>
        <w:right w:val="none" w:sz="0" w:space="0" w:color="auto"/>
      </w:divBdr>
    </w:div>
    <w:div w:id="349181834">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6197182">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5284815">
      <w:bodyDiv w:val="1"/>
      <w:marLeft w:val="0"/>
      <w:marRight w:val="0"/>
      <w:marTop w:val="0"/>
      <w:marBottom w:val="0"/>
      <w:divBdr>
        <w:top w:val="none" w:sz="0" w:space="0" w:color="auto"/>
        <w:left w:val="none" w:sz="0" w:space="0" w:color="auto"/>
        <w:bottom w:val="none" w:sz="0" w:space="0" w:color="auto"/>
        <w:right w:val="none" w:sz="0" w:space="0" w:color="auto"/>
      </w:divBdr>
      <w:divsChild>
        <w:div w:id="44988132">
          <w:marLeft w:val="605"/>
          <w:marRight w:val="0"/>
          <w:marTop w:val="40"/>
          <w:marBottom w:val="80"/>
          <w:divBdr>
            <w:top w:val="none" w:sz="0" w:space="0" w:color="auto"/>
            <w:left w:val="none" w:sz="0" w:space="0" w:color="auto"/>
            <w:bottom w:val="none" w:sz="0" w:space="0" w:color="auto"/>
            <w:right w:val="none" w:sz="0" w:space="0" w:color="auto"/>
          </w:divBdr>
        </w:div>
        <w:div w:id="574583467">
          <w:marLeft w:val="144"/>
          <w:marRight w:val="0"/>
          <w:marTop w:val="240"/>
          <w:marBottom w:val="40"/>
          <w:divBdr>
            <w:top w:val="none" w:sz="0" w:space="0" w:color="auto"/>
            <w:left w:val="none" w:sz="0" w:space="0" w:color="auto"/>
            <w:bottom w:val="none" w:sz="0" w:space="0" w:color="auto"/>
            <w:right w:val="none" w:sz="0" w:space="0" w:color="auto"/>
          </w:divBdr>
        </w:div>
        <w:div w:id="1056052194">
          <w:marLeft w:val="605"/>
          <w:marRight w:val="0"/>
          <w:marTop w:val="40"/>
          <w:marBottom w:val="80"/>
          <w:divBdr>
            <w:top w:val="none" w:sz="0" w:space="0" w:color="auto"/>
            <w:left w:val="none" w:sz="0" w:space="0" w:color="auto"/>
            <w:bottom w:val="none" w:sz="0" w:space="0" w:color="auto"/>
            <w:right w:val="none" w:sz="0" w:space="0" w:color="auto"/>
          </w:divBdr>
        </w:div>
        <w:div w:id="1980719785">
          <w:marLeft w:val="605"/>
          <w:marRight w:val="0"/>
          <w:marTop w:val="40"/>
          <w:marBottom w:val="80"/>
          <w:divBdr>
            <w:top w:val="none" w:sz="0" w:space="0" w:color="auto"/>
            <w:left w:val="none" w:sz="0" w:space="0" w:color="auto"/>
            <w:bottom w:val="none" w:sz="0" w:space="0" w:color="auto"/>
            <w:right w:val="none" w:sz="0" w:space="0" w:color="auto"/>
          </w:divBdr>
        </w:div>
      </w:divsChild>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54648838">
      <w:bodyDiv w:val="1"/>
      <w:marLeft w:val="0"/>
      <w:marRight w:val="0"/>
      <w:marTop w:val="0"/>
      <w:marBottom w:val="0"/>
      <w:divBdr>
        <w:top w:val="none" w:sz="0" w:space="0" w:color="auto"/>
        <w:left w:val="none" w:sz="0" w:space="0" w:color="auto"/>
        <w:bottom w:val="none" w:sz="0" w:space="0" w:color="auto"/>
        <w:right w:val="none" w:sz="0" w:space="0" w:color="auto"/>
      </w:divBdr>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667514347">
      <w:bodyDiv w:val="1"/>
      <w:marLeft w:val="0"/>
      <w:marRight w:val="0"/>
      <w:marTop w:val="0"/>
      <w:marBottom w:val="0"/>
      <w:divBdr>
        <w:top w:val="none" w:sz="0" w:space="0" w:color="auto"/>
        <w:left w:val="none" w:sz="0" w:space="0" w:color="auto"/>
        <w:bottom w:val="none" w:sz="0" w:space="0" w:color="auto"/>
        <w:right w:val="none" w:sz="0" w:space="0" w:color="auto"/>
      </w:divBdr>
      <w:divsChild>
        <w:div w:id="533813652">
          <w:marLeft w:val="893"/>
          <w:marRight w:val="0"/>
          <w:marTop w:val="40"/>
          <w:marBottom w:val="80"/>
          <w:divBdr>
            <w:top w:val="none" w:sz="0" w:space="0" w:color="auto"/>
            <w:left w:val="none" w:sz="0" w:space="0" w:color="auto"/>
            <w:bottom w:val="none" w:sz="0" w:space="0" w:color="auto"/>
            <w:right w:val="none" w:sz="0" w:space="0" w:color="auto"/>
          </w:divBdr>
        </w:div>
      </w:divsChild>
    </w:div>
    <w:div w:id="670985806">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71363860">
      <w:bodyDiv w:val="1"/>
      <w:marLeft w:val="0"/>
      <w:marRight w:val="0"/>
      <w:marTop w:val="0"/>
      <w:marBottom w:val="0"/>
      <w:divBdr>
        <w:top w:val="none" w:sz="0" w:space="0" w:color="auto"/>
        <w:left w:val="none" w:sz="0" w:space="0" w:color="auto"/>
        <w:bottom w:val="none" w:sz="0" w:space="0" w:color="auto"/>
        <w:right w:val="none" w:sz="0" w:space="0" w:color="auto"/>
      </w:divBdr>
      <w:divsChild>
        <w:div w:id="929654752">
          <w:marLeft w:val="0"/>
          <w:marRight w:val="0"/>
          <w:marTop w:val="0"/>
          <w:marBottom w:val="0"/>
          <w:divBdr>
            <w:top w:val="none" w:sz="0" w:space="0" w:color="auto"/>
            <w:left w:val="none" w:sz="0" w:space="0" w:color="auto"/>
            <w:bottom w:val="none" w:sz="0" w:space="0" w:color="auto"/>
            <w:right w:val="none" w:sz="0" w:space="0" w:color="auto"/>
          </w:divBdr>
        </w:div>
      </w:divsChild>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87575302">
      <w:bodyDiv w:val="1"/>
      <w:marLeft w:val="0"/>
      <w:marRight w:val="0"/>
      <w:marTop w:val="0"/>
      <w:marBottom w:val="0"/>
      <w:divBdr>
        <w:top w:val="none" w:sz="0" w:space="0" w:color="auto"/>
        <w:left w:val="none" w:sz="0" w:space="0" w:color="auto"/>
        <w:bottom w:val="none" w:sz="0" w:space="0" w:color="auto"/>
        <w:right w:val="none" w:sz="0" w:space="0" w:color="auto"/>
      </w:divBdr>
      <w:divsChild>
        <w:div w:id="902909892">
          <w:marLeft w:val="605"/>
          <w:marRight w:val="0"/>
          <w:marTop w:val="40"/>
          <w:marBottom w:val="8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57756705">
      <w:bodyDiv w:val="1"/>
      <w:marLeft w:val="0"/>
      <w:marRight w:val="0"/>
      <w:marTop w:val="0"/>
      <w:marBottom w:val="0"/>
      <w:divBdr>
        <w:top w:val="none" w:sz="0" w:space="0" w:color="auto"/>
        <w:left w:val="none" w:sz="0" w:space="0" w:color="auto"/>
        <w:bottom w:val="none" w:sz="0" w:space="0" w:color="auto"/>
        <w:right w:val="none" w:sz="0" w:space="0" w:color="auto"/>
      </w:divBdr>
      <w:divsChild>
        <w:div w:id="338431777">
          <w:marLeft w:val="893"/>
          <w:marRight w:val="0"/>
          <w:marTop w:val="40"/>
          <w:marBottom w:val="80"/>
          <w:divBdr>
            <w:top w:val="none" w:sz="0" w:space="0" w:color="auto"/>
            <w:left w:val="none" w:sz="0" w:space="0" w:color="auto"/>
            <w:bottom w:val="none" w:sz="0" w:space="0" w:color="auto"/>
            <w:right w:val="none" w:sz="0" w:space="0" w:color="auto"/>
          </w:divBdr>
        </w:div>
        <w:div w:id="535890249">
          <w:marLeft w:val="893"/>
          <w:marRight w:val="0"/>
          <w:marTop w:val="40"/>
          <w:marBottom w:val="80"/>
          <w:divBdr>
            <w:top w:val="none" w:sz="0" w:space="0" w:color="auto"/>
            <w:left w:val="none" w:sz="0" w:space="0" w:color="auto"/>
            <w:bottom w:val="none" w:sz="0" w:space="0" w:color="auto"/>
            <w:right w:val="none" w:sz="0" w:space="0" w:color="auto"/>
          </w:divBdr>
        </w:div>
        <w:div w:id="651642834">
          <w:marLeft w:val="1181"/>
          <w:marRight w:val="0"/>
          <w:marTop w:val="40"/>
          <w:marBottom w:val="80"/>
          <w:divBdr>
            <w:top w:val="none" w:sz="0" w:space="0" w:color="auto"/>
            <w:left w:val="none" w:sz="0" w:space="0" w:color="auto"/>
            <w:bottom w:val="none" w:sz="0" w:space="0" w:color="auto"/>
            <w:right w:val="none" w:sz="0" w:space="0" w:color="auto"/>
          </w:divBdr>
        </w:div>
        <w:div w:id="866138384">
          <w:marLeft w:val="1181"/>
          <w:marRight w:val="0"/>
          <w:marTop w:val="40"/>
          <w:marBottom w:val="80"/>
          <w:divBdr>
            <w:top w:val="none" w:sz="0" w:space="0" w:color="auto"/>
            <w:left w:val="none" w:sz="0" w:space="0" w:color="auto"/>
            <w:bottom w:val="none" w:sz="0" w:space="0" w:color="auto"/>
            <w:right w:val="none" w:sz="0" w:space="0" w:color="auto"/>
          </w:divBdr>
        </w:div>
        <w:div w:id="980227892">
          <w:marLeft w:val="893"/>
          <w:marRight w:val="0"/>
          <w:marTop w:val="40"/>
          <w:marBottom w:val="80"/>
          <w:divBdr>
            <w:top w:val="none" w:sz="0" w:space="0" w:color="auto"/>
            <w:left w:val="none" w:sz="0" w:space="0" w:color="auto"/>
            <w:bottom w:val="none" w:sz="0" w:space="0" w:color="auto"/>
            <w:right w:val="none" w:sz="0" w:space="0" w:color="auto"/>
          </w:divBdr>
        </w:div>
        <w:div w:id="1879389036">
          <w:marLeft w:val="893"/>
          <w:marRight w:val="0"/>
          <w:marTop w:val="40"/>
          <w:marBottom w:val="80"/>
          <w:divBdr>
            <w:top w:val="none" w:sz="0" w:space="0" w:color="auto"/>
            <w:left w:val="none" w:sz="0" w:space="0" w:color="auto"/>
            <w:bottom w:val="none" w:sz="0" w:space="0" w:color="auto"/>
            <w:right w:val="none" w:sz="0" w:space="0" w:color="auto"/>
          </w:divBdr>
        </w:div>
      </w:divsChild>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18387160">
      <w:bodyDiv w:val="1"/>
      <w:marLeft w:val="0"/>
      <w:marRight w:val="0"/>
      <w:marTop w:val="0"/>
      <w:marBottom w:val="0"/>
      <w:divBdr>
        <w:top w:val="none" w:sz="0" w:space="0" w:color="auto"/>
        <w:left w:val="none" w:sz="0" w:space="0" w:color="auto"/>
        <w:bottom w:val="none" w:sz="0" w:space="0" w:color="auto"/>
        <w:right w:val="none" w:sz="0" w:space="0" w:color="auto"/>
      </w:divBdr>
      <w:divsChild>
        <w:div w:id="654146126">
          <w:marLeft w:val="1181"/>
          <w:marRight w:val="0"/>
          <w:marTop w:val="40"/>
          <w:marBottom w:val="80"/>
          <w:divBdr>
            <w:top w:val="none" w:sz="0" w:space="0" w:color="auto"/>
            <w:left w:val="none" w:sz="0" w:space="0" w:color="auto"/>
            <w:bottom w:val="none" w:sz="0" w:space="0" w:color="auto"/>
            <w:right w:val="none" w:sz="0" w:space="0" w:color="auto"/>
          </w:divBdr>
        </w:div>
        <w:div w:id="1064332975">
          <w:marLeft w:val="1181"/>
          <w:marRight w:val="0"/>
          <w:marTop w:val="40"/>
          <w:marBottom w:val="80"/>
          <w:divBdr>
            <w:top w:val="none" w:sz="0" w:space="0" w:color="auto"/>
            <w:left w:val="none" w:sz="0" w:space="0" w:color="auto"/>
            <w:bottom w:val="none" w:sz="0" w:space="0" w:color="auto"/>
            <w:right w:val="none" w:sz="0" w:space="0" w:color="auto"/>
          </w:divBdr>
        </w:div>
      </w:divsChild>
    </w:div>
    <w:div w:id="1020010205">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3987723">
      <w:bodyDiv w:val="1"/>
      <w:marLeft w:val="0"/>
      <w:marRight w:val="0"/>
      <w:marTop w:val="0"/>
      <w:marBottom w:val="0"/>
      <w:divBdr>
        <w:top w:val="none" w:sz="0" w:space="0" w:color="auto"/>
        <w:left w:val="none" w:sz="0" w:space="0" w:color="auto"/>
        <w:bottom w:val="none" w:sz="0" w:space="0" w:color="auto"/>
        <w:right w:val="none" w:sz="0" w:space="0" w:color="auto"/>
      </w:divBdr>
      <w:divsChild>
        <w:div w:id="1852453202">
          <w:marLeft w:val="850"/>
          <w:marRight w:val="0"/>
          <w:marTop w:val="120"/>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19494209">
      <w:bodyDiv w:val="1"/>
      <w:marLeft w:val="0"/>
      <w:marRight w:val="0"/>
      <w:marTop w:val="0"/>
      <w:marBottom w:val="0"/>
      <w:divBdr>
        <w:top w:val="none" w:sz="0" w:space="0" w:color="auto"/>
        <w:left w:val="none" w:sz="0" w:space="0" w:color="auto"/>
        <w:bottom w:val="none" w:sz="0" w:space="0" w:color="auto"/>
        <w:right w:val="none" w:sz="0" w:space="0" w:color="auto"/>
      </w:divBdr>
      <w:divsChild>
        <w:div w:id="1020475337">
          <w:marLeft w:val="0"/>
          <w:marRight w:val="0"/>
          <w:marTop w:val="0"/>
          <w:marBottom w:val="0"/>
          <w:divBdr>
            <w:top w:val="none" w:sz="0" w:space="0" w:color="auto"/>
            <w:left w:val="none" w:sz="0" w:space="0" w:color="auto"/>
            <w:bottom w:val="none" w:sz="0" w:space="0" w:color="auto"/>
            <w:right w:val="none" w:sz="0" w:space="0" w:color="auto"/>
          </w:divBdr>
          <w:divsChild>
            <w:div w:id="421146826">
              <w:marLeft w:val="0"/>
              <w:marRight w:val="0"/>
              <w:marTop w:val="0"/>
              <w:marBottom w:val="0"/>
              <w:divBdr>
                <w:top w:val="none" w:sz="0" w:space="0" w:color="auto"/>
                <w:left w:val="none" w:sz="0" w:space="0" w:color="auto"/>
                <w:bottom w:val="none" w:sz="0" w:space="0" w:color="auto"/>
                <w:right w:val="none" w:sz="0" w:space="0" w:color="auto"/>
              </w:divBdr>
              <w:divsChild>
                <w:div w:id="1379009223">
                  <w:marLeft w:val="0"/>
                  <w:marRight w:val="0"/>
                  <w:marTop w:val="0"/>
                  <w:marBottom w:val="0"/>
                  <w:divBdr>
                    <w:top w:val="none" w:sz="0" w:space="0" w:color="auto"/>
                    <w:left w:val="none" w:sz="0" w:space="0" w:color="auto"/>
                    <w:bottom w:val="none" w:sz="0" w:space="0" w:color="auto"/>
                    <w:right w:val="none" w:sz="0" w:space="0" w:color="auto"/>
                  </w:divBdr>
                  <w:divsChild>
                    <w:div w:id="1643920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5111795">
          <w:marLeft w:val="0"/>
          <w:marRight w:val="0"/>
          <w:marTop w:val="0"/>
          <w:marBottom w:val="0"/>
          <w:divBdr>
            <w:top w:val="none" w:sz="0" w:space="0" w:color="auto"/>
            <w:left w:val="none" w:sz="0" w:space="0" w:color="auto"/>
            <w:bottom w:val="none" w:sz="0" w:space="0" w:color="auto"/>
            <w:right w:val="none" w:sz="0" w:space="0" w:color="auto"/>
          </w:divBdr>
          <w:divsChild>
            <w:div w:id="1963883484">
              <w:marLeft w:val="0"/>
              <w:marRight w:val="0"/>
              <w:marTop w:val="0"/>
              <w:marBottom w:val="0"/>
              <w:divBdr>
                <w:top w:val="single" w:sz="6" w:space="0" w:color="FFFFFF"/>
                <w:left w:val="single" w:sz="6" w:space="0" w:color="FFFFFF"/>
                <w:bottom w:val="single" w:sz="6" w:space="0" w:color="FFFFFF"/>
                <w:right w:val="single" w:sz="6" w:space="0" w:color="FFFFFF"/>
              </w:divBdr>
              <w:divsChild>
                <w:div w:id="338000888">
                  <w:marLeft w:val="0"/>
                  <w:marRight w:val="0"/>
                  <w:marTop w:val="0"/>
                  <w:marBottom w:val="0"/>
                  <w:divBdr>
                    <w:top w:val="none" w:sz="0" w:space="0" w:color="auto"/>
                    <w:left w:val="none" w:sz="0" w:space="0" w:color="auto"/>
                    <w:bottom w:val="none" w:sz="0" w:space="0" w:color="auto"/>
                    <w:right w:val="none" w:sz="0" w:space="0" w:color="auto"/>
                  </w:divBdr>
                  <w:divsChild>
                    <w:div w:id="4220699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6147997">
      <w:bodyDiv w:val="1"/>
      <w:marLeft w:val="0"/>
      <w:marRight w:val="0"/>
      <w:marTop w:val="0"/>
      <w:marBottom w:val="0"/>
      <w:divBdr>
        <w:top w:val="none" w:sz="0" w:space="0" w:color="auto"/>
        <w:left w:val="none" w:sz="0" w:space="0" w:color="auto"/>
        <w:bottom w:val="none" w:sz="0" w:space="0" w:color="auto"/>
        <w:right w:val="none" w:sz="0" w:space="0" w:color="auto"/>
      </w:divBdr>
      <w:divsChild>
        <w:div w:id="123818557">
          <w:marLeft w:val="605"/>
          <w:marRight w:val="0"/>
          <w:marTop w:val="40"/>
          <w:marBottom w:val="80"/>
          <w:divBdr>
            <w:top w:val="none" w:sz="0" w:space="0" w:color="auto"/>
            <w:left w:val="none" w:sz="0" w:space="0" w:color="auto"/>
            <w:bottom w:val="none" w:sz="0" w:space="0" w:color="auto"/>
            <w:right w:val="none" w:sz="0" w:space="0" w:color="auto"/>
          </w:divBdr>
        </w:div>
        <w:div w:id="471486354">
          <w:marLeft w:val="893"/>
          <w:marRight w:val="0"/>
          <w:marTop w:val="40"/>
          <w:marBottom w:val="80"/>
          <w:divBdr>
            <w:top w:val="none" w:sz="0" w:space="0" w:color="auto"/>
            <w:left w:val="none" w:sz="0" w:space="0" w:color="auto"/>
            <w:bottom w:val="none" w:sz="0" w:space="0" w:color="auto"/>
            <w:right w:val="none" w:sz="0" w:space="0" w:color="auto"/>
          </w:divBdr>
        </w:div>
        <w:div w:id="748578554">
          <w:marLeft w:val="893"/>
          <w:marRight w:val="0"/>
          <w:marTop w:val="40"/>
          <w:marBottom w:val="80"/>
          <w:divBdr>
            <w:top w:val="none" w:sz="0" w:space="0" w:color="auto"/>
            <w:left w:val="none" w:sz="0" w:space="0" w:color="auto"/>
            <w:bottom w:val="none" w:sz="0" w:space="0" w:color="auto"/>
            <w:right w:val="none" w:sz="0" w:space="0" w:color="auto"/>
          </w:divBdr>
        </w:div>
        <w:div w:id="1450589907">
          <w:marLeft w:val="893"/>
          <w:marRight w:val="0"/>
          <w:marTop w:val="40"/>
          <w:marBottom w:val="8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29539136">
      <w:bodyDiv w:val="1"/>
      <w:marLeft w:val="0"/>
      <w:marRight w:val="0"/>
      <w:marTop w:val="0"/>
      <w:marBottom w:val="0"/>
      <w:divBdr>
        <w:top w:val="none" w:sz="0" w:space="0" w:color="auto"/>
        <w:left w:val="none" w:sz="0" w:space="0" w:color="auto"/>
        <w:bottom w:val="none" w:sz="0" w:space="0" w:color="auto"/>
        <w:right w:val="none" w:sz="0" w:space="0" w:color="auto"/>
      </w:divBdr>
      <w:divsChild>
        <w:div w:id="2065715481">
          <w:marLeft w:val="605"/>
          <w:marRight w:val="0"/>
          <w:marTop w:val="40"/>
          <w:marBottom w:val="80"/>
          <w:divBdr>
            <w:top w:val="none" w:sz="0" w:space="0" w:color="auto"/>
            <w:left w:val="none" w:sz="0" w:space="0" w:color="auto"/>
            <w:bottom w:val="none" w:sz="0" w:space="0" w:color="auto"/>
            <w:right w:val="none" w:sz="0" w:space="0" w:color="auto"/>
          </w:divBdr>
        </w:div>
      </w:divsChild>
    </w:div>
    <w:div w:id="1233076026">
      <w:bodyDiv w:val="1"/>
      <w:marLeft w:val="0"/>
      <w:marRight w:val="0"/>
      <w:marTop w:val="0"/>
      <w:marBottom w:val="0"/>
      <w:divBdr>
        <w:top w:val="none" w:sz="0" w:space="0" w:color="auto"/>
        <w:left w:val="none" w:sz="0" w:space="0" w:color="auto"/>
        <w:bottom w:val="none" w:sz="0" w:space="0" w:color="auto"/>
        <w:right w:val="none" w:sz="0" w:space="0" w:color="auto"/>
      </w:divBdr>
      <w:divsChild>
        <w:div w:id="2001344075">
          <w:marLeft w:val="547"/>
          <w:marRight w:val="0"/>
          <w:marTop w:val="200"/>
          <w:marBottom w:val="0"/>
          <w:divBdr>
            <w:top w:val="none" w:sz="0" w:space="0" w:color="auto"/>
            <w:left w:val="none" w:sz="0" w:space="0" w:color="auto"/>
            <w:bottom w:val="none" w:sz="0" w:space="0" w:color="auto"/>
            <w:right w:val="none" w:sz="0" w:space="0" w:color="auto"/>
          </w:divBdr>
        </w:div>
      </w:divsChild>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292126004">
      <w:bodyDiv w:val="1"/>
      <w:marLeft w:val="0"/>
      <w:marRight w:val="0"/>
      <w:marTop w:val="0"/>
      <w:marBottom w:val="0"/>
      <w:divBdr>
        <w:top w:val="none" w:sz="0" w:space="0" w:color="auto"/>
        <w:left w:val="none" w:sz="0" w:space="0" w:color="auto"/>
        <w:bottom w:val="none" w:sz="0" w:space="0" w:color="auto"/>
        <w:right w:val="none" w:sz="0" w:space="0" w:color="auto"/>
      </w:divBdr>
    </w:div>
    <w:div w:id="1338117398">
      <w:bodyDiv w:val="1"/>
      <w:marLeft w:val="0"/>
      <w:marRight w:val="0"/>
      <w:marTop w:val="0"/>
      <w:marBottom w:val="0"/>
      <w:divBdr>
        <w:top w:val="none" w:sz="0" w:space="0" w:color="auto"/>
        <w:left w:val="none" w:sz="0" w:space="0" w:color="auto"/>
        <w:bottom w:val="none" w:sz="0" w:space="0" w:color="auto"/>
        <w:right w:val="none" w:sz="0" w:space="0" w:color="auto"/>
      </w:divBdr>
      <w:divsChild>
        <w:div w:id="92210340">
          <w:marLeft w:val="1181"/>
          <w:marRight w:val="0"/>
          <w:marTop w:val="40"/>
          <w:marBottom w:val="80"/>
          <w:divBdr>
            <w:top w:val="none" w:sz="0" w:space="0" w:color="auto"/>
            <w:left w:val="none" w:sz="0" w:space="0" w:color="auto"/>
            <w:bottom w:val="none" w:sz="0" w:space="0" w:color="auto"/>
            <w:right w:val="none" w:sz="0" w:space="0" w:color="auto"/>
          </w:divBdr>
        </w:div>
        <w:div w:id="1338581226">
          <w:marLeft w:val="1181"/>
          <w:marRight w:val="0"/>
          <w:marTop w:val="40"/>
          <w:marBottom w:val="8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8844107">
      <w:bodyDiv w:val="1"/>
      <w:marLeft w:val="0"/>
      <w:marRight w:val="0"/>
      <w:marTop w:val="0"/>
      <w:marBottom w:val="0"/>
      <w:divBdr>
        <w:top w:val="none" w:sz="0" w:space="0" w:color="auto"/>
        <w:left w:val="none" w:sz="0" w:space="0" w:color="auto"/>
        <w:bottom w:val="none" w:sz="0" w:space="0" w:color="auto"/>
        <w:right w:val="none" w:sz="0" w:space="0" w:color="auto"/>
      </w:divBdr>
    </w:div>
    <w:div w:id="1415515025">
      <w:bodyDiv w:val="1"/>
      <w:marLeft w:val="0"/>
      <w:marRight w:val="0"/>
      <w:marTop w:val="0"/>
      <w:marBottom w:val="0"/>
      <w:divBdr>
        <w:top w:val="none" w:sz="0" w:space="0" w:color="auto"/>
        <w:left w:val="none" w:sz="0" w:space="0" w:color="auto"/>
        <w:bottom w:val="none" w:sz="0" w:space="0" w:color="auto"/>
        <w:right w:val="none" w:sz="0" w:space="0" w:color="auto"/>
      </w:divBdr>
      <w:divsChild>
        <w:div w:id="620764076">
          <w:marLeft w:val="1080"/>
          <w:marRight w:val="0"/>
          <w:marTop w:val="100"/>
          <w:marBottom w:val="0"/>
          <w:divBdr>
            <w:top w:val="none" w:sz="0" w:space="0" w:color="auto"/>
            <w:left w:val="none" w:sz="0" w:space="0" w:color="auto"/>
            <w:bottom w:val="none" w:sz="0" w:space="0" w:color="auto"/>
            <w:right w:val="none" w:sz="0" w:space="0" w:color="auto"/>
          </w:divBdr>
        </w:div>
        <w:div w:id="903833573">
          <w:marLeft w:val="1800"/>
          <w:marRight w:val="0"/>
          <w:marTop w:val="100"/>
          <w:marBottom w:val="0"/>
          <w:divBdr>
            <w:top w:val="none" w:sz="0" w:space="0" w:color="auto"/>
            <w:left w:val="none" w:sz="0" w:space="0" w:color="auto"/>
            <w:bottom w:val="none" w:sz="0" w:space="0" w:color="auto"/>
            <w:right w:val="none" w:sz="0" w:space="0" w:color="auto"/>
          </w:divBdr>
        </w:div>
        <w:div w:id="1331909410">
          <w:marLeft w:val="1800"/>
          <w:marRight w:val="0"/>
          <w:marTop w:val="100"/>
          <w:marBottom w:val="0"/>
          <w:divBdr>
            <w:top w:val="none" w:sz="0" w:space="0" w:color="auto"/>
            <w:left w:val="none" w:sz="0" w:space="0" w:color="auto"/>
            <w:bottom w:val="none" w:sz="0" w:space="0" w:color="auto"/>
            <w:right w:val="none" w:sz="0" w:space="0" w:color="auto"/>
          </w:divBdr>
        </w:div>
        <w:div w:id="1814903687">
          <w:marLeft w:val="1800"/>
          <w:marRight w:val="0"/>
          <w:marTop w:val="10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50585363">
      <w:bodyDiv w:val="1"/>
      <w:marLeft w:val="0"/>
      <w:marRight w:val="0"/>
      <w:marTop w:val="0"/>
      <w:marBottom w:val="0"/>
      <w:divBdr>
        <w:top w:val="none" w:sz="0" w:space="0" w:color="auto"/>
        <w:left w:val="none" w:sz="0" w:space="0" w:color="auto"/>
        <w:bottom w:val="none" w:sz="0" w:space="0" w:color="auto"/>
        <w:right w:val="none" w:sz="0" w:space="0" w:color="auto"/>
      </w:divBdr>
    </w:div>
    <w:div w:id="1452044663">
      <w:bodyDiv w:val="1"/>
      <w:marLeft w:val="0"/>
      <w:marRight w:val="0"/>
      <w:marTop w:val="0"/>
      <w:marBottom w:val="0"/>
      <w:divBdr>
        <w:top w:val="none" w:sz="0" w:space="0" w:color="auto"/>
        <w:left w:val="none" w:sz="0" w:space="0" w:color="auto"/>
        <w:bottom w:val="none" w:sz="0" w:space="0" w:color="auto"/>
        <w:right w:val="none" w:sz="0" w:space="0" w:color="auto"/>
      </w:divBdr>
      <w:divsChild>
        <w:div w:id="453716573">
          <w:marLeft w:val="605"/>
          <w:marRight w:val="0"/>
          <w:marTop w:val="40"/>
          <w:marBottom w:val="80"/>
          <w:divBdr>
            <w:top w:val="none" w:sz="0" w:space="0" w:color="auto"/>
            <w:left w:val="none" w:sz="0" w:space="0" w:color="auto"/>
            <w:bottom w:val="none" w:sz="0" w:space="0" w:color="auto"/>
            <w:right w:val="none" w:sz="0" w:space="0" w:color="auto"/>
          </w:divBdr>
        </w:div>
      </w:divsChild>
    </w:div>
    <w:div w:id="1476095895">
      <w:bodyDiv w:val="1"/>
      <w:marLeft w:val="0"/>
      <w:marRight w:val="0"/>
      <w:marTop w:val="0"/>
      <w:marBottom w:val="0"/>
      <w:divBdr>
        <w:top w:val="none" w:sz="0" w:space="0" w:color="auto"/>
        <w:left w:val="none" w:sz="0" w:space="0" w:color="auto"/>
        <w:bottom w:val="none" w:sz="0" w:space="0" w:color="auto"/>
        <w:right w:val="none" w:sz="0" w:space="0" w:color="auto"/>
      </w:divBdr>
      <w:divsChild>
        <w:div w:id="1883201795">
          <w:marLeft w:val="893"/>
          <w:marRight w:val="0"/>
          <w:marTop w:val="40"/>
          <w:marBottom w:val="80"/>
          <w:divBdr>
            <w:top w:val="none" w:sz="0" w:space="0" w:color="auto"/>
            <w:left w:val="none" w:sz="0" w:space="0" w:color="auto"/>
            <w:bottom w:val="none" w:sz="0" w:space="0" w:color="auto"/>
            <w:right w:val="none" w:sz="0" w:space="0" w:color="auto"/>
          </w:divBdr>
        </w:div>
      </w:divsChild>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6025408">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7294064">
      <w:bodyDiv w:val="1"/>
      <w:marLeft w:val="0"/>
      <w:marRight w:val="0"/>
      <w:marTop w:val="0"/>
      <w:marBottom w:val="0"/>
      <w:divBdr>
        <w:top w:val="none" w:sz="0" w:space="0" w:color="auto"/>
        <w:left w:val="none" w:sz="0" w:space="0" w:color="auto"/>
        <w:bottom w:val="none" w:sz="0" w:space="0" w:color="auto"/>
        <w:right w:val="none" w:sz="0" w:space="0" w:color="auto"/>
      </w:divBdr>
      <w:divsChild>
        <w:div w:id="1224490821">
          <w:marLeft w:val="850"/>
          <w:marRight w:val="0"/>
          <w:marTop w:val="120"/>
          <w:marBottom w:val="0"/>
          <w:divBdr>
            <w:top w:val="none" w:sz="0" w:space="0" w:color="auto"/>
            <w:left w:val="none" w:sz="0" w:space="0" w:color="auto"/>
            <w:bottom w:val="none" w:sz="0" w:space="0" w:color="auto"/>
            <w:right w:val="none" w:sz="0" w:space="0" w:color="auto"/>
          </w:divBdr>
        </w:div>
      </w:divsChild>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28142776">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35608148">
      <w:bodyDiv w:val="1"/>
      <w:marLeft w:val="0"/>
      <w:marRight w:val="0"/>
      <w:marTop w:val="0"/>
      <w:marBottom w:val="0"/>
      <w:divBdr>
        <w:top w:val="none" w:sz="0" w:space="0" w:color="auto"/>
        <w:left w:val="none" w:sz="0" w:space="0" w:color="auto"/>
        <w:bottom w:val="none" w:sz="0" w:space="0" w:color="auto"/>
        <w:right w:val="none" w:sz="0" w:space="0" w:color="auto"/>
      </w:divBdr>
      <w:divsChild>
        <w:div w:id="1994290934">
          <w:marLeft w:val="0"/>
          <w:marRight w:val="0"/>
          <w:marTop w:val="0"/>
          <w:marBottom w:val="0"/>
          <w:divBdr>
            <w:top w:val="none" w:sz="0" w:space="0" w:color="auto"/>
            <w:left w:val="none" w:sz="0" w:space="0" w:color="auto"/>
            <w:bottom w:val="none" w:sz="0" w:space="0" w:color="auto"/>
            <w:right w:val="none" w:sz="0" w:space="0" w:color="auto"/>
          </w:divBdr>
        </w:div>
      </w:divsChild>
    </w:div>
    <w:div w:id="1856966269">
      <w:bodyDiv w:val="1"/>
      <w:marLeft w:val="0"/>
      <w:marRight w:val="0"/>
      <w:marTop w:val="0"/>
      <w:marBottom w:val="0"/>
      <w:divBdr>
        <w:top w:val="none" w:sz="0" w:space="0" w:color="auto"/>
        <w:left w:val="none" w:sz="0" w:space="0" w:color="auto"/>
        <w:bottom w:val="none" w:sz="0" w:space="0" w:color="auto"/>
        <w:right w:val="none" w:sz="0" w:space="0" w:color="auto"/>
      </w:divBdr>
    </w:div>
    <w:div w:id="1870609016">
      <w:bodyDiv w:val="1"/>
      <w:marLeft w:val="0"/>
      <w:marRight w:val="0"/>
      <w:marTop w:val="0"/>
      <w:marBottom w:val="0"/>
      <w:divBdr>
        <w:top w:val="none" w:sz="0" w:space="0" w:color="auto"/>
        <w:left w:val="none" w:sz="0" w:space="0" w:color="auto"/>
        <w:bottom w:val="none" w:sz="0" w:space="0" w:color="auto"/>
        <w:right w:val="none" w:sz="0" w:space="0" w:color="auto"/>
      </w:divBdr>
      <w:divsChild>
        <w:div w:id="916985974">
          <w:marLeft w:val="850"/>
          <w:marRight w:val="0"/>
          <w:marTop w:val="120"/>
          <w:marBottom w:val="0"/>
          <w:divBdr>
            <w:top w:val="none" w:sz="0" w:space="0" w:color="auto"/>
            <w:left w:val="none" w:sz="0" w:space="0" w:color="auto"/>
            <w:bottom w:val="none" w:sz="0" w:space="0" w:color="auto"/>
            <w:right w:val="none" w:sz="0" w:space="0" w:color="auto"/>
          </w:divBdr>
        </w:div>
      </w:divsChild>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 w:id="2064669633">
      <w:bodyDiv w:val="1"/>
      <w:marLeft w:val="0"/>
      <w:marRight w:val="0"/>
      <w:marTop w:val="0"/>
      <w:marBottom w:val="0"/>
      <w:divBdr>
        <w:top w:val="none" w:sz="0" w:space="0" w:color="auto"/>
        <w:left w:val="none" w:sz="0" w:space="0" w:color="auto"/>
        <w:bottom w:val="none" w:sz="0" w:space="0" w:color="auto"/>
        <w:right w:val="none" w:sz="0" w:space="0" w:color="auto"/>
      </w:divBdr>
    </w:div>
    <w:div w:id="2097703884">
      <w:bodyDiv w:val="1"/>
      <w:marLeft w:val="0"/>
      <w:marRight w:val="0"/>
      <w:marTop w:val="0"/>
      <w:marBottom w:val="0"/>
      <w:divBdr>
        <w:top w:val="none" w:sz="0" w:space="0" w:color="auto"/>
        <w:left w:val="none" w:sz="0" w:space="0" w:color="auto"/>
        <w:bottom w:val="none" w:sz="0" w:space="0" w:color="auto"/>
        <w:right w:val="none" w:sz="0" w:space="0" w:color="auto"/>
      </w:divBdr>
    </w:div>
    <w:div w:id="2145350426">
      <w:bodyDiv w:val="1"/>
      <w:marLeft w:val="0"/>
      <w:marRight w:val="0"/>
      <w:marTop w:val="0"/>
      <w:marBottom w:val="0"/>
      <w:divBdr>
        <w:top w:val="none" w:sz="0" w:space="0" w:color="auto"/>
        <w:left w:val="none" w:sz="0" w:space="0" w:color="auto"/>
        <w:bottom w:val="none" w:sz="0" w:space="0" w:color="auto"/>
        <w:right w:val="none" w:sz="0" w:space="0" w:color="auto"/>
      </w:divBdr>
      <w:divsChild>
        <w:div w:id="982928947">
          <w:marLeft w:val="1181"/>
          <w:marRight w:val="0"/>
          <w:marTop w:val="40"/>
          <w:marBottom w:val="80"/>
          <w:divBdr>
            <w:top w:val="none" w:sz="0" w:space="0" w:color="auto"/>
            <w:left w:val="none" w:sz="0" w:space="0" w:color="auto"/>
            <w:bottom w:val="none" w:sz="0" w:space="0" w:color="auto"/>
            <w:right w:val="none" w:sz="0" w:space="0" w:color="auto"/>
          </w:divBdr>
        </w:div>
        <w:div w:id="1790469264">
          <w:marLeft w:val="893"/>
          <w:marRight w:val="0"/>
          <w:marTop w:val="40"/>
          <w:marBottom w:val="80"/>
          <w:divBdr>
            <w:top w:val="none" w:sz="0" w:space="0" w:color="auto"/>
            <w:left w:val="none" w:sz="0" w:space="0" w:color="auto"/>
            <w:bottom w:val="none" w:sz="0" w:space="0" w:color="auto"/>
            <w:right w:val="none" w:sz="0" w:space="0" w:color="auto"/>
          </w:divBdr>
        </w:div>
        <w:div w:id="1849558426">
          <w:marLeft w:val="1181"/>
          <w:marRight w:val="0"/>
          <w:marTop w:val="40"/>
          <w:marBottom w:val="80"/>
          <w:divBdr>
            <w:top w:val="none" w:sz="0" w:space="0" w:color="auto"/>
            <w:left w:val="none" w:sz="0" w:space="0" w:color="auto"/>
            <w:bottom w:val="none" w:sz="0" w:space="0" w:color="auto"/>
            <w:right w:val="none" w:sz="0" w:space="0" w:color="auto"/>
          </w:divBdr>
        </w:div>
        <w:div w:id="2105102534">
          <w:marLeft w:val="605"/>
          <w:marRight w:val="0"/>
          <w:marTop w:val="40"/>
          <w:marBottom w:val="8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176C8-A0CF-4C64-85BD-31F80B005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2903</Words>
  <Characters>16548</Characters>
  <Application>Microsoft Office Word</Application>
  <DocSecurity>0</DocSecurity>
  <Lines>137</Lines>
  <Paragraphs>38</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19413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
  <dc:description/>
  <cp:lastModifiedBy>Yi2-xiaomi</cp:lastModifiedBy>
  <cp:revision>3</cp:revision>
  <cp:lastPrinted>2019-12-04T04:04:00Z</cp:lastPrinted>
  <dcterms:created xsi:type="dcterms:W3CDTF">2025-03-26T12:43:00Z</dcterms:created>
  <dcterms:modified xsi:type="dcterms:W3CDTF">2025-03-27T01:14:00Z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c4160700aa811f080004fac00004fac">
    <vt:lpwstr>CWM+mLbyHfWeAKmdG9Mr77CEkPKozrhACVDqwhUlTDThJsNRRUiFLnuM+A5Fghoe4WYXU7YrSft4wGl9/bhgEDQhw==</vt:lpwstr>
  </property>
</Properties>
</file>